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021AF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</w:p>
    <w:p w14:paraId="3128F7C3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</w:p>
    <w:p w14:paraId="0BB5CEBB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</w:p>
    <w:p w14:paraId="58C89C12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</w:p>
    <w:p w14:paraId="23184AF6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</w:p>
    <w:p w14:paraId="568D6A6E" w14:textId="638BBAC1" w:rsidR="00D54411" w:rsidRDefault="00D54411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56"/>
          <w:szCs w:val="28"/>
        </w:rPr>
      </w:pPr>
      <w:r w:rsidRPr="004926EF">
        <w:rPr>
          <w:rFonts w:ascii="標楷體" w:eastAsia="標楷體" w:hAnsi="標楷體" w:cs="新細明體" w:hint="eastAsia"/>
          <w:b/>
          <w:bCs/>
          <w:kern w:val="0"/>
          <w:sz w:val="56"/>
          <w:szCs w:val="28"/>
        </w:rPr>
        <w:t>大學</w:t>
      </w:r>
      <w:r w:rsidR="0088153E" w:rsidRPr="004926EF">
        <w:rPr>
          <w:rFonts w:ascii="標楷體" w:eastAsia="標楷體" w:hAnsi="標楷體" w:cs="新細明體" w:hint="eastAsia"/>
          <w:b/>
          <w:bCs/>
          <w:kern w:val="0"/>
          <w:sz w:val="56"/>
          <w:szCs w:val="28"/>
        </w:rPr>
        <w:t>多元入學</w:t>
      </w:r>
      <w:r w:rsidRPr="004926EF">
        <w:rPr>
          <w:rFonts w:ascii="標楷體" w:eastAsia="標楷體" w:hAnsi="標楷體" w:cs="新細明體" w:hint="eastAsia"/>
          <w:b/>
          <w:bCs/>
          <w:kern w:val="0"/>
          <w:sz w:val="56"/>
          <w:szCs w:val="28"/>
        </w:rPr>
        <w:t>方案</w:t>
      </w:r>
    </w:p>
    <w:p w14:paraId="43164CDB" w14:textId="77777777" w:rsidR="004926EF" w:rsidRDefault="004926EF" w:rsidP="004926EF">
      <w:pPr>
        <w:widowControl/>
        <w:snapToGrid w:val="0"/>
        <w:spacing w:beforeLines="100" w:before="360" w:afterLines="50" w:after="180" w:line="3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（壹百壹拾壹學年度起</w:t>
      </w:r>
      <w:r w:rsidRPr="006855B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適用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14:paraId="760092D6" w14:textId="6A11D213" w:rsidR="004926EF" w:rsidRPr="000742F9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Cs/>
          <w:kern w:val="0"/>
          <w:sz w:val="56"/>
          <w:szCs w:val="28"/>
        </w:rPr>
      </w:pPr>
    </w:p>
    <w:p w14:paraId="0F0E02EC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56"/>
          <w:szCs w:val="28"/>
        </w:rPr>
      </w:pPr>
    </w:p>
    <w:p w14:paraId="2792CFDC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56"/>
          <w:szCs w:val="28"/>
        </w:rPr>
      </w:pPr>
    </w:p>
    <w:p w14:paraId="463CE045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56"/>
          <w:szCs w:val="28"/>
        </w:rPr>
      </w:pPr>
    </w:p>
    <w:p w14:paraId="28749D7F" w14:textId="77777777" w:rsidR="004926EF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kern w:val="0"/>
          <w:sz w:val="56"/>
          <w:szCs w:val="28"/>
        </w:rPr>
      </w:pPr>
    </w:p>
    <w:p w14:paraId="1CCAD03B" w14:textId="77777777" w:rsidR="004926EF" w:rsidRPr="00491B2D" w:rsidRDefault="004926EF" w:rsidP="004926EF">
      <w:pPr>
        <w:widowControl/>
        <w:snapToGrid w:val="0"/>
        <w:spacing w:beforeLines="50" w:before="180"/>
        <w:jc w:val="center"/>
        <w:rPr>
          <w:rFonts w:ascii="標楷體" w:eastAsia="標楷體" w:hAnsi="標楷體" w:cs="新細明體"/>
          <w:b/>
          <w:bCs/>
          <w:color w:val="E36C0A" w:themeColor="accent6" w:themeShade="BF"/>
          <w:kern w:val="0"/>
          <w:sz w:val="32"/>
          <w:szCs w:val="28"/>
          <w:shd w:val="pct15" w:color="auto" w:fill="FFFFFF"/>
        </w:rPr>
      </w:pPr>
    </w:p>
    <w:p w14:paraId="160C133A" w14:textId="77777777" w:rsidR="004926EF" w:rsidRDefault="004926EF" w:rsidP="004926EF">
      <w:pPr>
        <w:widowControl/>
        <w:snapToGrid w:val="0"/>
        <w:spacing w:afterLines="50" w:after="180" w:line="3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498F4E71" w14:textId="77777777" w:rsidR="004926EF" w:rsidRDefault="004926EF" w:rsidP="004926EF">
      <w:pPr>
        <w:widowControl/>
        <w:snapToGrid w:val="0"/>
        <w:spacing w:afterLines="50" w:after="180" w:line="3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19C11993" w14:textId="77777777" w:rsidR="004926EF" w:rsidRDefault="004926EF" w:rsidP="004926EF">
      <w:pPr>
        <w:widowControl/>
        <w:snapToGrid w:val="0"/>
        <w:spacing w:afterLines="50" w:after="180" w:line="3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0043B78A" w14:textId="77777777" w:rsidR="0018454C" w:rsidRDefault="0018454C" w:rsidP="0018454C">
      <w:pPr>
        <w:widowControl/>
        <w:tabs>
          <w:tab w:val="left" w:pos="1418"/>
        </w:tabs>
        <w:spacing w:line="3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ab/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106.03.29 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 </w:t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105</w:t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學年度第</w:t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次會員大會通過</w:t>
      </w:r>
    </w:p>
    <w:p w14:paraId="75DEC9E5" w14:textId="4CED4578" w:rsidR="0018454C" w:rsidRDefault="0018454C" w:rsidP="0018454C">
      <w:pPr>
        <w:widowControl/>
        <w:tabs>
          <w:tab w:val="left" w:pos="1418"/>
        </w:tabs>
        <w:spacing w:line="3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ab/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106.04.19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  </w:t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教育部臺教高</w:t>
      </w:r>
      <w:r w:rsidRPr="004926EF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四</w:t>
      </w:r>
      <w:r w:rsidRPr="004926EF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Pr="004926EF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字第</w:t>
      </w:r>
      <w:r w:rsidRPr="004926EF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1060051855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號函核</w:t>
      </w:r>
      <w:r w:rsidR="00ED1722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定</w:t>
      </w:r>
    </w:p>
    <w:p w14:paraId="1FFECBAF" w14:textId="6F9B81DB" w:rsidR="004926EF" w:rsidRPr="0018454C" w:rsidRDefault="0018454C" w:rsidP="0018454C">
      <w:pPr>
        <w:widowControl/>
        <w:tabs>
          <w:tab w:val="left" w:pos="1418"/>
        </w:tabs>
        <w:spacing w:line="300" w:lineRule="exact"/>
        <w:ind w:left="1418"/>
        <w:rPr>
          <w:rFonts w:ascii="Times New Roman" w:eastAsia="標楷體" w:hAnsi="Times New Roman" w:cs="Times New Roman"/>
          <w:bCs/>
          <w:kern w:val="0"/>
          <w:sz w:val="20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1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06.06.06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 xml:space="preserve">  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教育部臺教高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(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四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)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字第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1060075787</w:t>
      </w:r>
      <w:r w:rsidRPr="00B916E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號函備查</w:t>
      </w:r>
    </w:p>
    <w:p w14:paraId="07B84716" w14:textId="7FB97569" w:rsidR="0018454C" w:rsidRDefault="0018454C" w:rsidP="0018454C">
      <w:pPr>
        <w:widowControl/>
        <w:tabs>
          <w:tab w:val="left" w:pos="1418"/>
        </w:tabs>
        <w:spacing w:line="3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108.</w:t>
      </w: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>03.28  107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次會員大會通過</w:t>
      </w:r>
    </w:p>
    <w:p w14:paraId="08DA333C" w14:textId="62EC71E5" w:rsidR="00ED1722" w:rsidRPr="00ED1722" w:rsidRDefault="00ED1722" w:rsidP="0018454C">
      <w:pPr>
        <w:widowControl/>
        <w:tabs>
          <w:tab w:val="left" w:pos="1418"/>
        </w:tabs>
        <w:spacing w:line="300" w:lineRule="exact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       108.05.21  </w:t>
      </w: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教育部臺教高</w:t>
      </w:r>
      <w:r w:rsidRPr="00ED1722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ED1722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四</w:t>
      </w:r>
      <w:r w:rsidRPr="00ED1722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Pr="00ED1722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字第</w:t>
      </w:r>
      <w:r w:rsidRPr="00ED1722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1080061017</w:t>
      </w:r>
      <w:r w:rsidRPr="00ED1722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號函</w:t>
      </w:r>
      <w:bookmarkStart w:id="0" w:name="_GoBack"/>
      <w:bookmarkEnd w:id="0"/>
      <w:r w:rsidRPr="00ED1722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備查</w:t>
      </w:r>
    </w:p>
    <w:p w14:paraId="0CD8C3A8" w14:textId="77777777" w:rsidR="004926EF" w:rsidRPr="0018454C" w:rsidRDefault="004926EF" w:rsidP="0018454C">
      <w:pPr>
        <w:widowControl/>
        <w:tabs>
          <w:tab w:val="left" w:pos="1418"/>
        </w:tabs>
        <w:spacing w:line="30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0A38EA29" w14:textId="6F7A786E" w:rsidR="001D7B31" w:rsidRDefault="004926EF" w:rsidP="001D7B31">
      <w:pPr>
        <w:widowControl/>
        <w:tabs>
          <w:tab w:val="left" w:pos="1418"/>
        </w:tabs>
        <w:spacing w:line="300" w:lineRule="exact"/>
        <w:rPr>
          <w:rFonts w:ascii="Times New Roman" w:eastAsia="標楷體" w:hAnsi="Times New Roman" w:cs="Times New Roman"/>
          <w:bCs/>
          <w:kern w:val="0"/>
          <w:sz w:val="20"/>
          <w:szCs w:val="28"/>
        </w:rPr>
      </w:pPr>
      <w:r>
        <w:rPr>
          <w:rFonts w:ascii="Times New Roman" w:eastAsia="標楷體" w:hAnsi="Times New Roman" w:cs="Times New Roman" w:hint="eastAsia"/>
          <w:bCs/>
          <w:kern w:val="0"/>
          <w:sz w:val="20"/>
          <w:szCs w:val="28"/>
        </w:rPr>
        <w:tab/>
      </w:r>
    </w:p>
    <w:p w14:paraId="2A9DFC21" w14:textId="54D308D2" w:rsidR="004926EF" w:rsidRDefault="004926EF" w:rsidP="00B916EC">
      <w:pPr>
        <w:widowControl/>
        <w:tabs>
          <w:tab w:val="left" w:pos="1418"/>
        </w:tabs>
        <w:spacing w:line="300" w:lineRule="exact"/>
        <w:rPr>
          <w:rFonts w:ascii="Times New Roman" w:eastAsia="標楷體" w:hAnsi="Times New Roman" w:cs="Times New Roman"/>
          <w:bCs/>
          <w:kern w:val="0"/>
          <w:sz w:val="20"/>
          <w:szCs w:val="28"/>
        </w:rPr>
      </w:pPr>
    </w:p>
    <w:p w14:paraId="2220A850" w14:textId="77777777" w:rsidR="004926EF" w:rsidRDefault="004926EF">
      <w:pPr>
        <w:widowControl/>
        <w:rPr>
          <w:rFonts w:ascii="Times New Roman" w:eastAsia="標楷體" w:hAnsi="Times New Roman" w:cs="Times New Roman"/>
          <w:bCs/>
          <w:kern w:val="0"/>
          <w:sz w:val="20"/>
          <w:szCs w:val="28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8"/>
        </w:rPr>
        <w:br w:type="page"/>
      </w:r>
    </w:p>
    <w:p w14:paraId="447BE576" w14:textId="59E5BD68" w:rsidR="000108B3" w:rsidRPr="004926EF" w:rsidRDefault="000108B3" w:rsidP="004926E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28"/>
          <w:szCs w:val="27"/>
        </w:rPr>
      </w:pPr>
      <w:r w:rsidRPr="004926EF">
        <w:rPr>
          <w:rFonts w:ascii="標楷體" w:eastAsia="標楷體" w:hAnsi="標楷體" w:cs="新細明體" w:hint="eastAsia"/>
          <w:b/>
          <w:bCs/>
          <w:kern w:val="0"/>
          <w:sz w:val="32"/>
          <w:szCs w:val="27"/>
        </w:rPr>
        <w:lastRenderedPageBreak/>
        <w:t>前</w:t>
      </w:r>
      <w:r w:rsidR="004926EF" w:rsidRPr="004926EF">
        <w:rPr>
          <w:rFonts w:ascii="標楷體" w:eastAsia="標楷體" w:hAnsi="標楷體" w:cs="新細明體" w:hint="eastAsia"/>
          <w:b/>
          <w:bCs/>
          <w:kern w:val="0"/>
          <w:sz w:val="32"/>
          <w:szCs w:val="27"/>
        </w:rPr>
        <w:t xml:space="preserve">  </w:t>
      </w:r>
      <w:r w:rsidRPr="004926EF">
        <w:rPr>
          <w:rFonts w:ascii="標楷體" w:eastAsia="標楷體" w:hAnsi="標楷體" w:cs="新細明體" w:hint="eastAsia"/>
          <w:b/>
          <w:bCs/>
          <w:kern w:val="0"/>
          <w:sz w:val="32"/>
          <w:szCs w:val="27"/>
        </w:rPr>
        <w:t>言</w:t>
      </w:r>
    </w:p>
    <w:p w14:paraId="601EAD0B" w14:textId="77777777" w:rsidR="000108B3" w:rsidRPr="007E3999" w:rsidRDefault="000108B3" w:rsidP="00245CD6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/>
          <w:kern w:val="0"/>
          <w:szCs w:val="26"/>
          <w:lang w:val="zh-TW"/>
        </w:rPr>
      </w:pPr>
      <w:r w:rsidRPr="007E3999">
        <w:rPr>
          <w:rFonts w:ascii="Times New Roman" w:eastAsia="標楷體" w:hAnsi="Times New Roman"/>
          <w:kern w:val="0"/>
          <w:szCs w:val="26"/>
          <w:lang w:val="zh-TW"/>
        </w:rPr>
        <w:t>我國自</w:t>
      </w:r>
      <w:r w:rsidRPr="007E3999">
        <w:rPr>
          <w:rFonts w:ascii="Times New Roman" w:eastAsia="標楷體" w:hAnsi="Times New Roman"/>
          <w:kern w:val="0"/>
          <w:szCs w:val="26"/>
          <w:lang w:val="zh-TW"/>
        </w:rPr>
        <w:t>83</w:t>
      </w:r>
      <w:r w:rsidRPr="007E3999">
        <w:rPr>
          <w:rFonts w:ascii="Times New Roman" w:eastAsia="標楷體" w:hAnsi="Times New Roman"/>
          <w:kern w:val="0"/>
          <w:szCs w:val="26"/>
          <w:lang w:val="zh-TW"/>
        </w:rPr>
        <w:t>學年度開始試辦推薦甄選入學以來，至</w:t>
      </w:r>
      <w:r w:rsidRPr="007E3999">
        <w:rPr>
          <w:rFonts w:ascii="Times New Roman" w:eastAsia="標楷體" w:hAnsi="Times New Roman"/>
          <w:kern w:val="0"/>
          <w:szCs w:val="26"/>
          <w:lang w:val="zh-TW"/>
        </w:rPr>
        <w:t>91</w:t>
      </w:r>
      <w:r w:rsidRPr="007E3999">
        <w:rPr>
          <w:rFonts w:ascii="Times New Roman" w:eastAsia="標楷體" w:hAnsi="Times New Roman"/>
          <w:kern w:val="0"/>
          <w:szCs w:val="26"/>
          <w:lang w:val="zh-TW"/>
        </w:rPr>
        <w:t>學年度確立並實施「大學多元入學方案」，期能落實適性揚才教育目的，亦兼顧學生發展關鍵能力。多年來，藉由多元的升學管道與擇才指標，適度引導學生依其興趣、能力與性向明確程度選擇有利的管道升學，並使得許多來自不同地區、擁有不同學習歷程的學子得以進入同一所大學成為相互學習的同伴。事實上，無論是國中升學高中職，技職體系高職生升學科技大專校院，也都採行多種入學管道，顯見多元價值受到肯定。</w:t>
      </w:r>
      <w:r w:rsidRPr="007E3999">
        <w:rPr>
          <w:rFonts w:ascii="Times New Roman" w:eastAsia="標楷體" w:hAnsi="Times New Roman" w:hint="eastAsia"/>
          <w:kern w:val="0"/>
          <w:szCs w:val="26"/>
          <w:lang w:val="zh-TW"/>
        </w:rPr>
        <w:t>依歷次不同問卷調查，各界同意或非常同意入學管道維持多元者達八成或以上。</w:t>
      </w:r>
    </w:p>
    <w:p w14:paraId="13E15C49" w14:textId="77777777" w:rsidR="000108B3" w:rsidRPr="006B7150" w:rsidRDefault="00E46D31" w:rsidP="00245CD6">
      <w:pPr>
        <w:autoSpaceDE w:val="0"/>
        <w:autoSpaceDN w:val="0"/>
        <w:adjustRightInd w:val="0"/>
        <w:spacing w:beforeLines="50" w:before="180"/>
        <w:ind w:firstLineChars="200" w:firstLine="480"/>
        <w:jc w:val="both"/>
        <w:rPr>
          <w:rFonts w:ascii="Times New Roman" w:eastAsia="標楷體" w:hAnsi="Times New Roman"/>
          <w:kern w:val="0"/>
          <w:szCs w:val="26"/>
          <w:lang w:val="zh-TW"/>
        </w:rPr>
      </w:pPr>
      <w:r w:rsidRPr="006B7150">
        <w:rPr>
          <w:rFonts w:ascii="標楷體" w:eastAsia="標楷體" w:hAnsi="標楷體" w:hint="eastAsia"/>
        </w:rPr>
        <w:t>現今，隨著數位科技的發展，</w:t>
      </w:r>
      <w:r w:rsidRPr="006B7150">
        <w:rPr>
          <w:rFonts w:ascii="標楷體" w:eastAsia="標楷體" w:hAnsi="標楷體" w:hint="eastAsia"/>
          <w:kern w:val="0"/>
          <w:szCs w:val="26"/>
          <w:lang w:val="zh-TW"/>
        </w:rPr>
        <w:t>學習打破時空限制，傳統校內外教學已然不是唯一學習模式或知識來源，而</w:t>
      </w:r>
      <w:r w:rsidRPr="006B7150">
        <w:rPr>
          <w:rFonts w:ascii="標楷體" w:eastAsia="標楷體" w:hAnsi="標楷體" w:hint="eastAsia"/>
        </w:rPr>
        <w:t>新課綱揭示的精神以及高中教學現場的轉變，更表現</w:t>
      </w:r>
      <w:r w:rsidRPr="006B7150">
        <w:rPr>
          <w:rFonts w:ascii="標楷體" w:eastAsia="標楷體" w:hAnsi="標楷體" w:hint="eastAsia"/>
          <w:kern w:val="0"/>
          <w:szCs w:val="26"/>
          <w:lang w:val="zh-TW"/>
        </w:rPr>
        <w:t>教育內容不再固定，學生成為學習主導者的樣態。凡此，</w:t>
      </w:r>
      <w:r w:rsidRPr="006B7150">
        <w:rPr>
          <w:rFonts w:ascii="標楷體" w:eastAsia="標楷體" w:hAnsi="標楷體" w:hint="eastAsia"/>
        </w:rPr>
        <w:t>同時推動大學招生理念與選才方式的改變。在此自主與差異化學習時代，大學選才，被期待能由標準化單一智育考評走向多面向綜合考量；注重學習歷程及生長背景差異性；強調終身學習素養、通識跨域實作、問題解決能力、團隊合作態度等。</w:t>
      </w:r>
    </w:p>
    <w:p w14:paraId="479E1577" w14:textId="77777777" w:rsidR="000108B3" w:rsidRDefault="000108B3" w:rsidP="00245CD6">
      <w:pPr>
        <w:autoSpaceDE w:val="0"/>
        <w:autoSpaceDN w:val="0"/>
        <w:adjustRightInd w:val="0"/>
        <w:spacing w:beforeLines="50" w:before="180"/>
        <w:ind w:firstLineChars="200" w:firstLine="480"/>
        <w:jc w:val="both"/>
        <w:rPr>
          <w:rFonts w:ascii="Times New Roman" w:eastAsia="標楷體" w:hAnsi="Times New Roman"/>
          <w:kern w:val="0"/>
          <w:szCs w:val="26"/>
          <w:lang w:val="zh-TW"/>
        </w:rPr>
      </w:pPr>
      <w:r w:rsidRPr="006B7150">
        <w:rPr>
          <w:rFonts w:ascii="Times New Roman" w:eastAsia="標楷體" w:hAnsi="Times New Roman" w:hint="eastAsia"/>
          <w:kern w:val="0"/>
          <w:szCs w:val="26"/>
          <w:lang w:val="zh-TW"/>
        </w:rPr>
        <w:t>職是之故，眾皆期待實施已久的大學考招能因應調整。究其實，</w:t>
      </w:r>
      <w:r w:rsidRPr="006B7150">
        <w:rPr>
          <w:rFonts w:ascii="Times New Roman" w:eastAsia="標楷體" w:hAnsi="Times New Roman"/>
          <w:kern w:val="0"/>
          <w:szCs w:val="26"/>
          <w:lang w:val="zh-TW"/>
        </w:rPr>
        <w:t>大學考招設計，應以國家人才培育為圭臬，</w:t>
      </w:r>
      <w:r w:rsidRPr="006B7150">
        <w:rPr>
          <w:rFonts w:ascii="Times New Roman" w:eastAsia="標楷體" w:hAnsi="Times New Roman" w:hint="eastAsia"/>
          <w:kern w:val="0"/>
          <w:szCs w:val="26"/>
          <w:lang w:val="zh-TW"/>
        </w:rPr>
        <w:t>衡酌社會發展、產業趨勢，</w:t>
      </w:r>
      <w:r w:rsidRPr="006B7150">
        <w:rPr>
          <w:rFonts w:ascii="Times New Roman" w:eastAsia="標楷體" w:hAnsi="Times New Roman"/>
          <w:kern w:val="0"/>
          <w:szCs w:val="26"/>
          <w:lang w:val="zh-TW"/>
        </w:rPr>
        <w:t>以期能確實有助於高中育才、大學選才，</w:t>
      </w:r>
      <w:r w:rsidR="00E46D31" w:rsidRPr="006B7150">
        <w:rPr>
          <w:rFonts w:ascii="標楷體" w:eastAsia="標楷體" w:hAnsi="標楷體" w:hint="eastAsia"/>
          <w:bCs/>
          <w:kern w:val="0"/>
          <w:szCs w:val="24"/>
        </w:rPr>
        <w:t>同時能充</w:t>
      </w:r>
      <w:r w:rsidR="00E46D31" w:rsidRPr="006B7150">
        <w:rPr>
          <w:rFonts w:ascii="標楷體" w:eastAsia="標楷體" w:hAnsi="標楷體"/>
          <w:bCs/>
          <w:kern w:val="0"/>
          <w:szCs w:val="24"/>
        </w:rPr>
        <w:t>分</w:t>
      </w:r>
      <w:r w:rsidR="00E46D31" w:rsidRPr="006B7150">
        <w:rPr>
          <w:rFonts w:ascii="標楷體" w:eastAsia="標楷體" w:hAnsi="標楷體" w:hint="eastAsia"/>
          <w:bCs/>
          <w:kern w:val="0"/>
          <w:szCs w:val="24"/>
        </w:rPr>
        <w:t>發揮促進社會流動的功能，</w:t>
      </w:r>
      <w:r w:rsidRPr="006B7150">
        <w:rPr>
          <w:rFonts w:ascii="Times New Roman" w:eastAsia="標楷體" w:hAnsi="Times New Roman"/>
          <w:kern w:val="0"/>
          <w:szCs w:val="26"/>
          <w:lang w:val="zh-TW"/>
        </w:rPr>
        <w:t>終</w:t>
      </w:r>
      <w:r w:rsidRPr="007E3999">
        <w:rPr>
          <w:rFonts w:ascii="Times New Roman" w:eastAsia="標楷體" w:hAnsi="Times New Roman"/>
          <w:kern w:val="0"/>
          <w:szCs w:val="26"/>
          <w:lang w:val="zh-TW"/>
        </w:rPr>
        <w:t>能培育國家所需人才。</w:t>
      </w:r>
    </w:p>
    <w:p w14:paraId="16AA51DF" w14:textId="77777777" w:rsidR="000108B3" w:rsidRPr="007E3999" w:rsidRDefault="000108B3" w:rsidP="000108B3">
      <w:pPr>
        <w:pStyle w:val="ad"/>
        <w:widowControl/>
        <w:numPr>
          <w:ilvl w:val="0"/>
          <w:numId w:val="9"/>
        </w:numPr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7E3999">
        <w:rPr>
          <w:rFonts w:ascii="標楷體" w:eastAsia="標楷體" w:hAnsi="標楷體" w:hint="eastAsia"/>
          <w:b/>
          <w:sz w:val="28"/>
          <w:szCs w:val="28"/>
        </w:rPr>
        <w:t>高中育才與大學選才的理念</w:t>
      </w:r>
    </w:p>
    <w:p w14:paraId="1F13911C" w14:textId="77777777" w:rsidR="000108B3" w:rsidRPr="007E3999" w:rsidRDefault="000108B3" w:rsidP="000108B3">
      <w:pPr>
        <w:spacing w:beforeLines="50" w:before="180"/>
        <w:rPr>
          <w:rFonts w:ascii="Times New Roman" w:eastAsia="標楷體" w:hAnsi="Times New Roman"/>
          <w:kern w:val="0"/>
          <w:szCs w:val="26"/>
          <w:lang w:val="zh-TW"/>
        </w:rPr>
      </w:pPr>
      <w:r w:rsidRPr="007E3999">
        <w:rPr>
          <w:rFonts w:ascii="Times New Roman" w:eastAsia="標楷體" w:hAnsi="Times New Roman" w:hint="eastAsia"/>
          <w:b/>
          <w:szCs w:val="28"/>
        </w:rPr>
        <w:t>（一）隨資訊化與數位化，學生學習由被動而主動</w:t>
      </w:r>
    </w:p>
    <w:p w14:paraId="4CB2A262" w14:textId="77777777" w:rsidR="000108B3" w:rsidRPr="007E3999" w:rsidRDefault="000108B3" w:rsidP="00245CD6">
      <w:pPr>
        <w:spacing w:beforeLines="50" w:before="180"/>
        <w:jc w:val="both"/>
        <w:rPr>
          <w:rFonts w:ascii="Times New Roman" w:eastAsia="標楷體" w:hAnsi="Times New Roman"/>
          <w:kern w:val="0"/>
          <w:szCs w:val="26"/>
          <w:lang w:val="zh-TW"/>
        </w:rPr>
      </w:pPr>
      <w:r w:rsidRPr="007E3999">
        <w:rPr>
          <w:rFonts w:ascii="Times New Roman" w:eastAsia="標楷體" w:hAnsi="Times New Roman" w:hint="eastAsia"/>
          <w:kern w:val="0"/>
          <w:szCs w:val="26"/>
          <w:lang w:val="zh-TW"/>
        </w:rPr>
        <w:t xml:space="preserve">    </w:t>
      </w:r>
      <w:r w:rsidRPr="007E3999">
        <w:rPr>
          <w:rFonts w:ascii="Times New Roman" w:eastAsia="標楷體" w:hAnsi="Times New Roman" w:hint="eastAsia"/>
          <w:kern w:val="0"/>
          <w:szCs w:val="26"/>
          <w:lang w:val="zh-TW"/>
        </w:rPr>
        <w:t>隨著資訊科技的進步與數位化的發展，教育傳輸方式與內容也日新月異，由被動學習，成為互動學習，更進一步進入自主學習。被動學習模式：教育傳輸的內容與方向單一，學生直接接收老師所傳授的課程，每個學生的受教模式統一；互動學習模式：隨著電腦、簡報、光碟、影音教材、網路等科技元素進入教學現場，教育傳輸的內容與方向成為多元，學生對老師，老師對學生，雙向互動；自主學習模式：運用各種數位工具，學習打破時空限制，顛覆傳統校內外教學模式，教育內容不再固定，學生成為學習的主導者。</w:t>
      </w:r>
    </w:p>
    <w:p w14:paraId="3ED25D95" w14:textId="77777777" w:rsidR="000108B3" w:rsidRPr="007E3999" w:rsidRDefault="000108B3" w:rsidP="000108B3">
      <w:pPr>
        <w:pStyle w:val="af"/>
        <w:adjustRightInd w:val="0"/>
        <w:snapToGrid w:val="0"/>
        <w:spacing w:before="18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E3999">
        <w:rPr>
          <w:rFonts w:ascii="Times New Roman" w:hAnsi="Times New Roman" w:hint="eastAsia"/>
          <w:sz w:val="24"/>
          <w:szCs w:val="24"/>
        </w:rPr>
        <w:t>（二）十二年國教新課綱，</w:t>
      </w:r>
      <w:r w:rsidRPr="007E3999">
        <w:rPr>
          <w:rFonts w:ascii="Times New Roman" w:hAnsi="Times New Roman"/>
          <w:sz w:val="24"/>
        </w:rPr>
        <w:t>以核心素養為課程發展主軸</w:t>
      </w:r>
    </w:p>
    <w:p w14:paraId="275D03EF" w14:textId="4D47F425" w:rsidR="000108B3" w:rsidRPr="007E3999" w:rsidRDefault="000108B3" w:rsidP="00245CD6">
      <w:pPr>
        <w:pStyle w:val="Web"/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pacing w:before="120"/>
        <w:ind w:left="0" w:firstLine="0"/>
        <w:jc w:val="both"/>
        <w:rPr>
          <w:rFonts w:eastAsia="標楷體"/>
        </w:rPr>
      </w:pPr>
      <w:r w:rsidRPr="007E3999">
        <w:rPr>
          <w:rFonts w:eastAsia="標楷體"/>
        </w:rPr>
        <w:t>隨著十二年國教實施，絕大多數的一般學校，已開始在原來的高中課程綱要與教材中，以不同的課程與教學，持續協助差異化逐年擴大的學生。而於</w:t>
      </w:r>
      <w:r w:rsidR="005F2B83">
        <w:rPr>
          <w:rFonts w:eastAsia="標楷體" w:hint="eastAsia"/>
        </w:rPr>
        <w:t>108</w:t>
      </w:r>
      <w:r w:rsidRPr="007E3999">
        <w:rPr>
          <w:rFonts w:eastAsia="標楷體"/>
        </w:rPr>
        <w:t>學年度起實施的</w:t>
      </w:r>
      <w:r w:rsidR="00EB4791" w:rsidRPr="007D5C10">
        <w:rPr>
          <w:rFonts w:eastAsia="標楷體" w:hint="eastAsia"/>
        </w:rPr>
        <w:t>十二年國民基本教育課程綱要</w:t>
      </w:r>
      <w:r w:rsidR="009B4C03" w:rsidRPr="007D5C10">
        <w:rPr>
          <w:rFonts w:eastAsia="標楷體" w:hint="eastAsia"/>
        </w:rPr>
        <w:t>（</w:t>
      </w:r>
      <w:r w:rsidR="009235D7" w:rsidRPr="007D5C10">
        <w:rPr>
          <w:rFonts w:eastAsia="標楷體" w:hint="eastAsia"/>
        </w:rPr>
        <w:t>簡稱</w:t>
      </w:r>
      <w:r w:rsidR="009235D7" w:rsidRPr="007D5C10">
        <w:rPr>
          <w:rFonts w:eastAsia="標楷體" w:hint="eastAsia"/>
        </w:rPr>
        <w:t>108</w:t>
      </w:r>
      <w:r w:rsidR="009235D7" w:rsidRPr="007D5C10">
        <w:rPr>
          <w:rFonts w:eastAsia="標楷體" w:hint="eastAsia"/>
        </w:rPr>
        <w:t>課綱）</w:t>
      </w:r>
      <w:r w:rsidRPr="007D5C10">
        <w:rPr>
          <w:rFonts w:eastAsia="標楷體"/>
        </w:rPr>
        <w:t>，</w:t>
      </w:r>
      <w:r w:rsidRPr="007D5C10">
        <w:rPr>
          <w:rFonts w:eastAsia="標楷體" w:hint="eastAsia"/>
        </w:rPr>
        <w:t>以「</w:t>
      </w:r>
      <w:r w:rsidRPr="007D5C10">
        <w:rPr>
          <w:rFonts w:eastAsia="標楷體" w:hint="eastAsia"/>
          <w:bCs/>
        </w:rPr>
        <w:t>成就每一個孩子」為願景，以</w:t>
      </w:r>
      <w:r w:rsidRPr="007D5C10">
        <w:rPr>
          <w:rFonts w:eastAsia="標楷體"/>
        </w:rPr>
        <w:t>「自</w:t>
      </w:r>
      <w:r w:rsidRPr="007E3999">
        <w:rPr>
          <w:rFonts w:eastAsia="標楷體"/>
        </w:rPr>
        <w:t>發」、「互動」及「共好」為理念</w:t>
      </w:r>
      <w:r w:rsidRPr="007E3999">
        <w:rPr>
          <w:rFonts w:eastAsia="標楷體" w:hint="eastAsia"/>
        </w:rPr>
        <w:t>，據此，在總綱中，明示</w:t>
      </w:r>
      <w:r w:rsidRPr="007E3999">
        <w:rPr>
          <w:rFonts w:eastAsia="標楷體"/>
        </w:rPr>
        <w:t>以核心素養為課程發展主軸</w:t>
      </w:r>
      <w:r w:rsidRPr="007E3999">
        <w:rPr>
          <w:rFonts w:eastAsia="標楷體" w:hint="eastAsia"/>
        </w:rPr>
        <w:t>。依據總綱，核心素養是指一個人為適應現在生活及未來挑戰，所應具備的知識、能力與態度；在學習上，強調不宜以學科知識及技能為限，而應關注學習與生活的結合，透過</w:t>
      </w:r>
      <w:r w:rsidRPr="007E3999">
        <w:rPr>
          <w:rFonts w:eastAsia="標楷體" w:hint="eastAsia"/>
        </w:rPr>
        <w:lastRenderedPageBreak/>
        <w:t>實踐力行而彰顯學習者的全人發展。因此，高中將進一步</w:t>
      </w:r>
      <w:r w:rsidRPr="007E3999">
        <w:rPr>
          <w:rFonts w:eastAsia="標楷體"/>
        </w:rPr>
        <w:t>推動教學能以學習者為中心，學校的課程發展，除了保證課綱中必修科目的基礎學力之外，也須透過必修課程的分層分級與選修科目的開課設計，真實的回應學生個別化與差異化學習的需求。</w:t>
      </w:r>
    </w:p>
    <w:p w14:paraId="366CA365" w14:textId="77777777" w:rsidR="000108B3" w:rsidRPr="007E3999" w:rsidRDefault="000108B3" w:rsidP="000108B3">
      <w:pPr>
        <w:spacing w:beforeLines="50" w:before="180"/>
        <w:rPr>
          <w:rFonts w:ascii="Times New Roman" w:eastAsia="標楷體" w:hAnsi="Times New Roman"/>
          <w:kern w:val="0"/>
          <w:szCs w:val="26"/>
          <w:lang w:val="zh-TW"/>
        </w:rPr>
      </w:pPr>
      <w:r w:rsidRPr="007E3999">
        <w:rPr>
          <w:rFonts w:ascii="Times New Roman" w:eastAsia="標楷體" w:hAnsi="Times New Roman"/>
          <w:b/>
          <w:szCs w:val="28"/>
        </w:rPr>
        <w:t>（三）大學選才理念與方式</w:t>
      </w:r>
      <w:r w:rsidRPr="007E3999">
        <w:rPr>
          <w:rFonts w:ascii="Times New Roman" w:eastAsia="標楷體" w:hAnsi="Times New Roman" w:hint="eastAsia"/>
          <w:b/>
          <w:szCs w:val="28"/>
        </w:rPr>
        <w:t>，走向多面向綜合評量</w:t>
      </w:r>
    </w:p>
    <w:p w14:paraId="00C51CAE" w14:textId="0D6C7895" w:rsidR="000108B3" w:rsidRPr="007D5C10" w:rsidRDefault="000108B3" w:rsidP="00245CD6">
      <w:pPr>
        <w:spacing w:beforeLines="50" w:before="180"/>
        <w:jc w:val="both"/>
        <w:rPr>
          <w:rFonts w:ascii="Times New Roman" w:eastAsia="標楷體" w:hAnsi="Times New Roman"/>
          <w:kern w:val="0"/>
          <w:szCs w:val="26"/>
          <w:lang w:val="zh-TW"/>
        </w:rPr>
      </w:pP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 xml:space="preserve">    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教育理念的推進，</w:t>
      </w:r>
      <w:r w:rsidR="00FE17B0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108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課綱揭示的精神以及高中教學現場的轉變，同時推動大學招生理念與選才方式的改變。被動學習</w:t>
      </w:r>
      <w:r w:rsidRPr="007D5C10">
        <w:rPr>
          <w:rFonts w:ascii="Times New Roman" w:eastAsia="標楷體" w:hAnsi="Times New Roman"/>
          <w:kern w:val="0"/>
          <w:szCs w:val="26"/>
          <w:lang w:val="zh-TW"/>
        </w:rPr>
        <w:t>時代，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聯考被公認為檢驗標準化教育下學習成果的公平制度，也是大學選才的唯一依據。開啟互動學習模式</w:t>
      </w:r>
      <w:r w:rsidRPr="007D5C10">
        <w:rPr>
          <w:rFonts w:ascii="Times New Roman" w:eastAsia="標楷體" w:hAnsi="Times New Roman"/>
          <w:kern w:val="0"/>
          <w:szCs w:val="26"/>
          <w:lang w:val="zh-TW"/>
        </w:rPr>
        <w:t>後，多元入學方案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順勢發展，個人申請日漸成為主流，但由於考試仍在申請制度中具有關鍵引導與決定作用，學生仍難以全面適性發展，大學選才亦難突破以考試分數為主之思維。然而，到了自主與差異化學習</w:t>
      </w:r>
      <w:r w:rsidRPr="007D5C10">
        <w:rPr>
          <w:rFonts w:ascii="Times New Roman" w:eastAsia="標楷體" w:hAnsi="Times New Roman"/>
          <w:kern w:val="0"/>
          <w:szCs w:val="26"/>
          <w:lang w:val="zh-TW"/>
        </w:rPr>
        <w:t>時代，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大學選才，應更著力於由標準化單一智育考評走向多面向綜合考量；注重學習歷程及生長背景差異性；強調終身學習素養</w:t>
      </w:r>
      <w:r w:rsidRPr="007D5C10">
        <w:rPr>
          <w:rFonts w:ascii="標楷體" w:eastAsia="標楷體" w:hAnsi="標楷體" w:hint="eastAsia"/>
          <w:kern w:val="0"/>
          <w:szCs w:val="26"/>
          <w:lang w:val="zh-TW"/>
        </w:rPr>
        <w:t>、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通識跨域實作、問題解決能力、團隊合作態度等。</w:t>
      </w:r>
    </w:p>
    <w:p w14:paraId="24EA0186" w14:textId="77777777" w:rsidR="000108B3" w:rsidRPr="007D5C10" w:rsidRDefault="000108B3"/>
    <w:p w14:paraId="40494201" w14:textId="6DC04D67" w:rsidR="00CF4DF3" w:rsidRPr="007D5C10" w:rsidRDefault="00365E9F" w:rsidP="00CF4DF3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  <w:r w:rsidRPr="007D5C10">
        <w:rPr>
          <w:rFonts w:ascii="標楷體" w:eastAsia="標楷體" w:hAnsi="標楷體" w:cs="Times New Roman" w:hint="eastAsia"/>
          <w:b/>
          <w:sz w:val="28"/>
          <w:szCs w:val="26"/>
        </w:rPr>
        <w:t>二</w:t>
      </w:r>
      <w:r w:rsidR="00CF4DF3" w:rsidRPr="007D5C10">
        <w:rPr>
          <w:rFonts w:ascii="標楷體" w:eastAsia="標楷體" w:hAnsi="標楷體" w:cs="Times New Roman" w:hint="eastAsia"/>
          <w:b/>
          <w:sz w:val="28"/>
          <w:szCs w:val="26"/>
        </w:rPr>
        <w:t>、十二年國教新課綱</w:t>
      </w:r>
      <w:r w:rsidR="00104F35" w:rsidRPr="007D5C10">
        <w:rPr>
          <w:rFonts w:ascii="標楷體" w:eastAsia="標楷體" w:hAnsi="標楷體" w:cs="Times New Roman"/>
          <w:b/>
          <w:kern w:val="0"/>
          <w:sz w:val="28"/>
          <w:szCs w:val="28"/>
        </w:rPr>
        <w:t>普通型高級中等學校課程</w:t>
      </w:r>
      <w:r w:rsidR="00104F35" w:rsidRPr="007D5C1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總綱</w:t>
      </w:r>
      <w:r w:rsidR="00104F35" w:rsidRPr="007D5C10">
        <w:rPr>
          <w:rFonts w:ascii="標楷體" w:eastAsia="標楷體" w:hAnsi="標楷體" w:cs="Times New Roman"/>
          <w:b/>
          <w:kern w:val="0"/>
          <w:sz w:val="28"/>
          <w:szCs w:val="28"/>
        </w:rPr>
        <w:t>架構</w:t>
      </w:r>
    </w:p>
    <w:p w14:paraId="5575FAEA" w14:textId="52F8CC9F" w:rsidR="00CF4DF3" w:rsidRPr="001A3E27" w:rsidRDefault="00CF4DF3" w:rsidP="00CF4DF3">
      <w:pPr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  <w:r w:rsidRPr="007D5C10">
        <w:rPr>
          <w:rFonts w:ascii="標楷體" w:eastAsia="標楷體" w:hAnsi="標楷體" w:cs="Times New Roman" w:hint="eastAsia"/>
          <w:szCs w:val="26"/>
        </w:rPr>
        <w:t>教育部於103年11月28日公布十二年國民基本教育課程綱要總綱，</w:t>
      </w:r>
      <w:r w:rsidR="005F14F4" w:rsidRPr="007D5C10">
        <w:rPr>
          <w:rFonts w:ascii="標楷體" w:eastAsia="標楷體" w:hAnsi="標楷體" w:cs="Times New Roman" w:hint="eastAsia"/>
          <w:szCs w:val="26"/>
        </w:rPr>
        <w:t>並</w:t>
      </w:r>
      <w:r w:rsidRPr="007D5C10">
        <w:rPr>
          <w:rFonts w:ascii="標楷體" w:eastAsia="標楷體" w:hAnsi="標楷體" w:cs="Times New Roman" w:hint="eastAsia"/>
          <w:szCs w:val="26"/>
        </w:rPr>
        <w:t>於</w:t>
      </w:r>
      <w:r w:rsidR="00EB4791" w:rsidRPr="007D5C10">
        <w:rPr>
          <w:rFonts w:ascii="標楷體" w:eastAsia="標楷體" w:hAnsi="標楷體" w:cs="Times New Roman" w:hint="eastAsia"/>
          <w:szCs w:val="26"/>
        </w:rPr>
        <w:t>107</w:t>
      </w:r>
      <w:r w:rsidRPr="007D5C10">
        <w:rPr>
          <w:rFonts w:ascii="標楷體" w:eastAsia="標楷體" w:hAnsi="標楷體" w:cs="Times New Roman" w:hint="eastAsia"/>
          <w:szCs w:val="26"/>
        </w:rPr>
        <w:t>年陸續公布各領域課程綱要</w:t>
      </w:r>
      <w:r w:rsidR="00F96753" w:rsidRPr="007D5C10">
        <w:rPr>
          <w:rFonts w:ascii="標楷體" w:eastAsia="標楷體" w:hAnsi="標楷體" w:cs="Times New Roman" w:hint="eastAsia"/>
          <w:szCs w:val="26"/>
        </w:rPr>
        <w:t>。這部連結12年的課程，</w:t>
      </w:r>
      <w:r w:rsidRPr="007D5C10">
        <w:rPr>
          <w:rFonts w:ascii="標楷體" w:eastAsia="標楷體" w:hAnsi="標楷體" w:cs="Times New Roman" w:hint="eastAsia"/>
          <w:szCs w:val="26"/>
        </w:rPr>
        <w:t>於</w:t>
      </w:r>
      <w:r w:rsidR="00483BCA" w:rsidRPr="007D5C10">
        <w:rPr>
          <w:rFonts w:ascii="標楷體" w:eastAsia="標楷體" w:hAnsi="標楷體" w:cs="Times New Roman" w:hint="eastAsia"/>
          <w:szCs w:val="26"/>
        </w:rPr>
        <w:t>108</w:t>
      </w:r>
      <w:r w:rsidRPr="007D5C10">
        <w:rPr>
          <w:rFonts w:ascii="標楷體" w:eastAsia="標楷體" w:hAnsi="標楷體" w:cs="Times New Roman" w:hint="eastAsia"/>
          <w:szCs w:val="26"/>
        </w:rPr>
        <w:t>學年度</w:t>
      </w:r>
      <w:r w:rsidR="00F96753" w:rsidRPr="007D5C10">
        <w:rPr>
          <w:rFonts w:ascii="標楷體" w:eastAsia="標楷體" w:hAnsi="標楷體" w:cs="Times New Roman" w:hint="eastAsia"/>
          <w:szCs w:val="26"/>
        </w:rPr>
        <w:t>各級學校</w:t>
      </w:r>
      <w:r w:rsidRPr="007D5C10">
        <w:rPr>
          <w:rFonts w:ascii="標楷體" w:eastAsia="標楷體" w:hAnsi="標楷體" w:cs="Times New Roman" w:hint="eastAsia"/>
          <w:szCs w:val="26"/>
        </w:rPr>
        <w:t>一年級新生開始使用新教材。</w:t>
      </w:r>
      <w:r w:rsidR="00FE17B0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108</w:t>
      </w:r>
      <w:r w:rsidR="00FE17B0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課綱</w:t>
      </w:r>
      <w:r w:rsidRPr="007D5C10">
        <w:rPr>
          <w:rFonts w:ascii="標楷體" w:eastAsia="標楷體" w:hAnsi="標楷體" w:cs="Times New Roman" w:hint="eastAsia"/>
          <w:szCs w:val="26"/>
        </w:rPr>
        <w:t>中，與各大學校系最有關者為普通高中課程，以下列示普通</w:t>
      </w:r>
      <w:r w:rsidR="00DB4255" w:rsidRPr="007D5C10">
        <w:rPr>
          <w:rFonts w:ascii="標楷體" w:eastAsia="標楷體" w:hAnsi="標楷體" w:cs="Times New Roman" w:hint="eastAsia"/>
          <w:szCs w:val="26"/>
        </w:rPr>
        <w:t>型</w:t>
      </w:r>
      <w:r w:rsidRPr="007D5C10">
        <w:rPr>
          <w:rFonts w:ascii="標楷體" w:eastAsia="標楷體" w:hAnsi="標楷體" w:cs="Times New Roman" w:hint="eastAsia"/>
          <w:szCs w:val="26"/>
        </w:rPr>
        <w:t>高</w:t>
      </w:r>
      <w:r w:rsidR="00DB4255" w:rsidRPr="007D5C10">
        <w:rPr>
          <w:rFonts w:ascii="標楷體" w:eastAsia="標楷體" w:hAnsi="標楷體" w:cs="Times New Roman" w:hint="eastAsia"/>
          <w:szCs w:val="26"/>
        </w:rPr>
        <w:t>級</w:t>
      </w:r>
      <w:r w:rsidRPr="007D5C10">
        <w:rPr>
          <w:rFonts w:ascii="標楷體" w:eastAsia="標楷體" w:hAnsi="標楷體" w:cs="Times New Roman" w:hint="eastAsia"/>
          <w:szCs w:val="26"/>
        </w:rPr>
        <w:t>中</w:t>
      </w:r>
      <w:r w:rsidR="00DB4255" w:rsidRPr="007D5C10">
        <w:rPr>
          <w:rFonts w:ascii="標楷體" w:eastAsia="標楷體" w:hAnsi="標楷體" w:cs="Times New Roman" w:hint="eastAsia"/>
          <w:szCs w:val="26"/>
        </w:rPr>
        <w:t>等學校</w:t>
      </w:r>
      <w:r w:rsidRPr="007D5C10">
        <w:rPr>
          <w:rFonts w:ascii="標楷體" w:eastAsia="標楷體" w:hAnsi="標楷體" w:cs="Times New Roman" w:hint="eastAsia"/>
          <w:szCs w:val="26"/>
        </w:rPr>
        <w:t>課程</w:t>
      </w:r>
      <w:r w:rsidR="00DB4255" w:rsidRPr="007D5C10">
        <w:rPr>
          <w:rFonts w:ascii="標楷體" w:eastAsia="標楷體" w:hAnsi="標楷體" w:cs="Times New Roman" w:hint="eastAsia"/>
          <w:szCs w:val="26"/>
        </w:rPr>
        <w:t>總綱</w:t>
      </w:r>
      <w:r w:rsidRPr="007D5C10">
        <w:rPr>
          <w:rFonts w:ascii="標楷體" w:eastAsia="標楷體" w:hAnsi="標楷體" w:cs="Times New Roman" w:hint="eastAsia"/>
          <w:szCs w:val="26"/>
        </w:rPr>
        <w:t>架構</w:t>
      </w:r>
      <w:r w:rsidR="00F42C7A" w:rsidRPr="007D5C10">
        <w:rPr>
          <w:rFonts w:ascii="標楷體" w:eastAsia="標楷體" w:hAnsi="標楷體" w:cs="Times New Roman" w:hint="eastAsia"/>
          <w:szCs w:val="26"/>
        </w:rPr>
        <w:t>。</w:t>
      </w:r>
      <w:r w:rsidRPr="007D5C10">
        <w:rPr>
          <w:rFonts w:ascii="標楷體" w:eastAsia="標楷體" w:hAnsi="標楷體" w:cs="Times New Roman" w:hint="eastAsia"/>
          <w:szCs w:val="26"/>
        </w:rPr>
        <w:t>總綱中部定課綱之各領域必修與選修課程學分數與課程設</w:t>
      </w:r>
      <w:r w:rsidRPr="001A3E27">
        <w:rPr>
          <w:rFonts w:ascii="標楷體" w:eastAsia="標楷體" w:hAnsi="標楷體" w:cs="Times New Roman" w:hint="eastAsia"/>
          <w:szCs w:val="26"/>
        </w:rPr>
        <w:t>計</w:t>
      </w:r>
      <w:r w:rsidR="00DB4255" w:rsidRPr="001A3E27">
        <w:rPr>
          <w:rFonts w:ascii="標楷體" w:eastAsia="標楷體" w:hAnsi="標楷體" w:cs="Times New Roman" w:hint="eastAsia"/>
          <w:szCs w:val="26"/>
        </w:rPr>
        <w:t>請見附件</w:t>
      </w:r>
      <w:r w:rsidRPr="001A3E27">
        <w:rPr>
          <w:rFonts w:ascii="標楷體" w:eastAsia="標楷體" w:hAnsi="標楷體" w:cs="Times New Roman" w:hint="eastAsia"/>
          <w:szCs w:val="26"/>
        </w:rPr>
        <w:t>。</w:t>
      </w:r>
    </w:p>
    <w:p w14:paraId="5198C199" w14:textId="77777777" w:rsidR="00CF4DF3" w:rsidRPr="007E3999" w:rsidRDefault="00F96753" w:rsidP="00245CD6">
      <w:pPr>
        <w:spacing w:beforeLines="50" w:before="180" w:line="276" w:lineRule="auto"/>
        <w:jc w:val="both"/>
        <w:rPr>
          <w:rFonts w:ascii="標楷體" w:eastAsia="標楷體" w:hAnsi="標楷體" w:cs="Times New Roman"/>
          <w:szCs w:val="26"/>
        </w:rPr>
      </w:pPr>
      <w:r w:rsidRPr="007E3999">
        <w:rPr>
          <w:rFonts w:ascii="標楷體" w:eastAsia="標楷體" w:hAnsi="標楷體" w:cs="Times New Roman" w:hint="eastAsia"/>
          <w:szCs w:val="26"/>
        </w:rPr>
        <w:t xml:space="preserve">    </w:t>
      </w:r>
      <w:r w:rsidR="00CF4DF3" w:rsidRPr="007E3999">
        <w:rPr>
          <w:rFonts w:ascii="標楷體" w:eastAsia="標楷體" w:hAnsi="標楷體" w:cs="Times New Roman" w:hint="eastAsia"/>
          <w:szCs w:val="26"/>
        </w:rPr>
        <w:t>普通型高級中學等學校課程架構如下圖，包括部定必修、選修；校訂必修、選修、團體活動及彈性學習時間；圖示中刮弧內的數字為學分數。</w:t>
      </w:r>
    </w:p>
    <w:p w14:paraId="6C47ED7C" w14:textId="77777777" w:rsidR="00CF4DF3" w:rsidRPr="007E3999" w:rsidRDefault="00CF4DF3" w:rsidP="00805614">
      <w:pPr>
        <w:spacing w:beforeLines="50" w:before="180"/>
        <w:jc w:val="center"/>
      </w:pPr>
      <w:r w:rsidRPr="007E3999">
        <w:rPr>
          <w:noProof/>
        </w:rPr>
        <w:lastRenderedPageBreak/>
        <w:drawing>
          <wp:inline distT="0" distB="0" distL="0" distR="0" wp14:anchorId="287C6350" wp14:editId="46FABF24">
            <wp:extent cx="4476537" cy="3360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44" cy="336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EA543" w14:textId="77777777" w:rsidR="00CF4DF3" w:rsidRPr="007E3999" w:rsidRDefault="008B4140" w:rsidP="008B4140">
      <w:pPr>
        <w:jc w:val="right"/>
      </w:pPr>
      <w:r w:rsidRPr="007E3999">
        <w:rPr>
          <w:rFonts w:ascii="標楷體" w:eastAsia="標楷體" w:hAnsi="標楷體" w:cs="Times New Roman" w:hint="eastAsia"/>
          <w:szCs w:val="24"/>
        </w:rPr>
        <w:t>資料來源：國家教育研究院</w:t>
      </w:r>
    </w:p>
    <w:p w14:paraId="15C6AE85" w14:textId="73866F48" w:rsidR="008B4140" w:rsidRPr="007E3999" w:rsidRDefault="008B4140" w:rsidP="008B4140">
      <w:pPr>
        <w:jc w:val="center"/>
      </w:pPr>
      <w:bookmarkStart w:id="1" w:name="_Toc470617935"/>
      <w:r w:rsidRPr="007E3999">
        <w:rPr>
          <w:rFonts w:ascii="標楷體" w:eastAsia="標楷體" w:hAnsi="標楷體" w:cs="Times New Roman" w:hint="eastAsia"/>
          <w:szCs w:val="24"/>
        </w:rPr>
        <w:t>圖</w:t>
      </w:r>
      <w:r w:rsidR="00D54411" w:rsidRPr="007E3999">
        <w:rPr>
          <w:rFonts w:ascii="標楷體" w:eastAsia="標楷體" w:hAnsi="標楷體" w:cs="Times New Roman" w:hint="eastAsia"/>
          <w:szCs w:val="24"/>
        </w:rPr>
        <w:t>1</w:t>
      </w:r>
      <w:r w:rsidR="00FD45B0">
        <w:rPr>
          <w:rFonts w:ascii="標楷體" w:eastAsia="標楷體" w:hAnsi="標楷體" w:cs="Times New Roman" w:hint="eastAsia"/>
          <w:szCs w:val="24"/>
        </w:rPr>
        <w:t>：</w:t>
      </w:r>
      <w:r w:rsidRPr="007E3999">
        <w:rPr>
          <w:rFonts w:ascii="標楷體" w:eastAsia="標楷體" w:hAnsi="標楷體" w:cs="Times New Roman" w:hint="eastAsia"/>
          <w:szCs w:val="24"/>
        </w:rPr>
        <w:t>十二年國教課綱普通高級中等學校課程架構</w:t>
      </w:r>
      <w:bookmarkEnd w:id="1"/>
    </w:p>
    <w:p w14:paraId="0221DA1E" w14:textId="0F599C96" w:rsidR="008B4140" w:rsidRPr="007D5C10" w:rsidRDefault="009B4C03" w:rsidP="00245CD6">
      <w:pPr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108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課綱</w:t>
      </w:r>
      <w:r w:rsidR="008B4140" w:rsidRPr="007D5C10">
        <w:rPr>
          <w:rFonts w:ascii="標楷體" w:eastAsia="標楷體" w:hAnsi="標楷體" w:cs="Times New Roman" w:hint="eastAsia"/>
          <w:szCs w:val="26"/>
        </w:rPr>
        <w:t>與</w:t>
      </w:r>
      <w:r w:rsidR="006F795B" w:rsidRPr="007D5C10">
        <w:rPr>
          <w:rFonts w:ascii="標楷體" w:eastAsia="標楷體" w:hAnsi="標楷體" w:cs="Times New Roman" w:hint="eastAsia"/>
          <w:szCs w:val="26"/>
        </w:rPr>
        <w:t>99學年度實施的普通高中課程綱要(簡稱99課綱)</w:t>
      </w:r>
      <w:r w:rsidR="008B4140" w:rsidRPr="007D5C10">
        <w:rPr>
          <w:rFonts w:ascii="標楷體" w:eastAsia="標楷體" w:hAnsi="標楷體" w:cs="Times New Roman" w:hint="eastAsia"/>
          <w:szCs w:val="26"/>
        </w:rPr>
        <w:t>，在設計理念、應修學分數之規劃以及畢業條件上皆有所不同，請參見表1。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108</w:t>
      </w:r>
      <w:r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課綱</w:t>
      </w:r>
      <w:r w:rsidR="008B4140" w:rsidRPr="007D5C10">
        <w:rPr>
          <w:rFonts w:ascii="標楷體" w:eastAsia="標楷體" w:hAnsi="標楷體" w:cs="Times New Roman" w:hint="eastAsia"/>
          <w:szCs w:val="26"/>
        </w:rPr>
        <w:t>強調適性選修，因此在課程架構上，</w:t>
      </w:r>
      <w:r w:rsidR="008B4140" w:rsidRPr="007D5C10">
        <w:rPr>
          <w:rFonts w:ascii="標楷體" w:eastAsia="標楷體" w:hAnsi="標楷體" w:cs="Times New Roman"/>
          <w:szCs w:val="26"/>
        </w:rPr>
        <w:t>部定必修由教育部擬定課綱，校訂必修則由學校依照自身特色發展校本課程。</w:t>
      </w:r>
      <w:r w:rsidR="008B4140" w:rsidRPr="007D5C10">
        <w:rPr>
          <w:rFonts w:ascii="標楷體" w:eastAsia="標楷體" w:hAnsi="標楷體" w:cs="Times New Roman" w:hint="eastAsia"/>
          <w:szCs w:val="26"/>
        </w:rPr>
        <w:t>而所有</w:t>
      </w:r>
      <w:r w:rsidR="008B4140" w:rsidRPr="007D5C10">
        <w:rPr>
          <w:rFonts w:ascii="標楷體" w:eastAsia="標楷體" w:hAnsi="標楷體" w:cs="Times New Roman"/>
          <w:szCs w:val="26"/>
        </w:rPr>
        <w:t>選修課程，分為</w:t>
      </w:r>
      <w:r w:rsidR="008B4140" w:rsidRPr="007D5C10">
        <w:rPr>
          <w:rFonts w:ascii="標楷體" w:eastAsia="標楷體" w:hAnsi="標楷體" w:cs="Times New Roman" w:hint="eastAsia"/>
          <w:szCs w:val="26"/>
        </w:rPr>
        <w:t>有部定課綱的</w:t>
      </w:r>
      <w:r w:rsidR="008B4140" w:rsidRPr="007D5C10">
        <w:rPr>
          <w:rFonts w:ascii="標楷體" w:eastAsia="標楷體" w:hAnsi="標楷體" w:cs="Times New Roman"/>
          <w:szCs w:val="26"/>
        </w:rPr>
        <w:t>加深加廣</w:t>
      </w:r>
      <w:r w:rsidR="008B4140" w:rsidRPr="007D5C10">
        <w:rPr>
          <w:rFonts w:ascii="標楷體" w:eastAsia="標楷體" w:hAnsi="標楷體" w:cs="Times New Roman" w:hint="eastAsia"/>
          <w:szCs w:val="26"/>
        </w:rPr>
        <w:t>選修，以及由學校自訂的</w:t>
      </w:r>
      <w:r w:rsidR="008B4140" w:rsidRPr="007D5C10">
        <w:rPr>
          <w:rFonts w:ascii="標楷體" w:eastAsia="標楷體" w:hAnsi="標楷體" w:cs="Times New Roman"/>
          <w:szCs w:val="26"/>
        </w:rPr>
        <w:t>補強性及多元選修課程，學生</w:t>
      </w:r>
      <w:r w:rsidR="008B4140" w:rsidRPr="007D5C10">
        <w:rPr>
          <w:rFonts w:ascii="標楷體" w:eastAsia="標楷體" w:hAnsi="標楷體" w:cs="Times New Roman" w:hint="eastAsia"/>
          <w:szCs w:val="26"/>
        </w:rPr>
        <w:t>可</w:t>
      </w:r>
      <w:r w:rsidR="008B4140" w:rsidRPr="007D5C10">
        <w:rPr>
          <w:rFonts w:ascii="標楷體" w:eastAsia="標楷體" w:hAnsi="標楷體" w:cs="Times New Roman"/>
          <w:szCs w:val="26"/>
        </w:rPr>
        <w:t>依照自身興趣意願選修</w:t>
      </w:r>
      <w:r w:rsidR="008B4140" w:rsidRPr="007D5C10">
        <w:rPr>
          <w:rFonts w:ascii="標楷體" w:eastAsia="標楷體" w:hAnsi="標楷體" w:cs="Times New Roman" w:hint="eastAsia"/>
          <w:szCs w:val="26"/>
        </w:rPr>
        <w:t>。</w:t>
      </w:r>
    </w:p>
    <w:p w14:paraId="67B97468" w14:textId="4A3744DE" w:rsidR="008B4140" w:rsidRPr="007D5C10" w:rsidRDefault="008B4140" w:rsidP="00F96753">
      <w:pPr>
        <w:spacing w:beforeLines="50" w:before="180"/>
        <w:jc w:val="center"/>
        <w:rPr>
          <w:rFonts w:ascii="標楷體" w:eastAsia="標楷體" w:hAnsi="標楷體" w:cs="Calibri"/>
          <w:szCs w:val="24"/>
        </w:rPr>
      </w:pPr>
      <w:bookmarkStart w:id="2" w:name="_Toc470617950"/>
      <w:r w:rsidRPr="007D5C10">
        <w:rPr>
          <w:rFonts w:ascii="標楷體" w:eastAsia="標楷體" w:hAnsi="標楷體" w:cs="Times New Roman" w:hint="eastAsia"/>
        </w:rPr>
        <w:t>表</w:t>
      </w:r>
      <w:r w:rsidR="00D54411" w:rsidRPr="007D5C10">
        <w:rPr>
          <w:rFonts w:ascii="標楷體" w:eastAsia="標楷體" w:hAnsi="標楷體" w:cs="Times New Roman" w:hint="eastAsia"/>
        </w:rPr>
        <w:t>1</w:t>
      </w:r>
      <w:r w:rsidR="00412866" w:rsidRPr="007D5C10">
        <w:rPr>
          <w:rFonts w:ascii="標楷體" w:eastAsia="標楷體" w:hAnsi="標楷體" w:cs="Calibri" w:hint="eastAsia"/>
          <w:szCs w:val="24"/>
        </w:rPr>
        <w:t>：</w:t>
      </w:r>
      <w:r w:rsidR="0054757E" w:rsidRPr="007D5C10">
        <w:rPr>
          <w:rFonts w:ascii="標楷體" w:eastAsia="標楷體" w:hAnsi="標楷體" w:cs="Calibri" w:hint="eastAsia"/>
          <w:szCs w:val="24"/>
        </w:rPr>
        <w:t>普通型高級中等學校</w:t>
      </w:r>
      <w:r w:rsidR="00644C52" w:rsidRPr="007D5C10">
        <w:rPr>
          <w:rFonts w:ascii="標楷體" w:eastAsia="標楷體" w:hAnsi="標楷體" w:cs="Calibri" w:hint="eastAsia"/>
          <w:szCs w:val="24"/>
        </w:rPr>
        <w:t>108課綱</w:t>
      </w:r>
      <w:r w:rsidRPr="007D5C10">
        <w:rPr>
          <w:rFonts w:ascii="標楷體" w:eastAsia="標楷體" w:hAnsi="標楷體" w:cs="Calibri" w:hint="eastAsia"/>
          <w:szCs w:val="24"/>
        </w:rPr>
        <w:t>與</w:t>
      </w:r>
      <w:r w:rsidR="006F795B" w:rsidRPr="007D5C10">
        <w:rPr>
          <w:rFonts w:ascii="標楷體" w:eastAsia="標楷體" w:hAnsi="標楷體" w:cs="Calibri" w:hint="eastAsia"/>
          <w:szCs w:val="24"/>
        </w:rPr>
        <w:t>99課綱</w:t>
      </w:r>
      <w:r w:rsidRPr="007D5C10">
        <w:rPr>
          <w:rFonts w:ascii="標楷體" w:eastAsia="標楷體" w:hAnsi="標楷體" w:cs="Calibri" w:hint="eastAsia"/>
          <w:szCs w:val="24"/>
        </w:rPr>
        <w:t>課程架構比較表</w:t>
      </w:r>
      <w:bookmarkEnd w:id="2"/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792"/>
        <w:gridCol w:w="2792"/>
        <w:gridCol w:w="2792"/>
      </w:tblGrid>
      <w:tr w:rsidR="007D5C10" w:rsidRPr="007D5C10" w14:paraId="1CF47E1C" w14:textId="77777777" w:rsidTr="00010F0F">
        <w:trPr>
          <w:trHeight w:val="796"/>
          <w:tblHeader/>
          <w:jc w:val="center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3ACDF" w14:textId="77777777" w:rsidR="008B4140" w:rsidRPr="007D5C10" w:rsidRDefault="008B4140" w:rsidP="008B414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D5C10">
              <w:rPr>
                <w:rFonts w:ascii="標楷體" w:eastAsia="標楷體" w:hAnsi="標楷體" w:cs="Times New Roman"/>
                <w:b/>
                <w:szCs w:val="24"/>
              </w:rPr>
              <w:t>比較項目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FBD7DB" w14:textId="4559D689" w:rsidR="008B4140" w:rsidRPr="007D5C10" w:rsidRDefault="00644C52" w:rsidP="008B4140">
            <w:pPr>
              <w:jc w:val="center"/>
              <w:rPr>
                <w:rFonts w:ascii="標楷體" w:eastAsia="標楷體" w:hAnsi="標楷體" w:cs="Times New Roman"/>
                <w:b/>
                <w:strike/>
                <w:szCs w:val="24"/>
              </w:rPr>
            </w:pPr>
            <w:r w:rsidRPr="007D5C10">
              <w:rPr>
                <w:rFonts w:ascii="標楷體" w:eastAsia="標楷體" w:hAnsi="標楷體" w:cs="Times New Roman" w:hint="eastAsia"/>
                <w:b/>
                <w:szCs w:val="24"/>
              </w:rPr>
              <w:t>108課綱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4B52A" w14:textId="2288101A" w:rsidR="008B4140" w:rsidRPr="007D5C10" w:rsidRDefault="006F795B" w:rsidP="008B4140">
            <w:pPr>
              <w:jc w:val="center"/>
              <w:rPr>
                <w:rFonts w:ascii="標楷體" w:eastAsia="標楷體" w:hAnsi="標楷體" w:cs="Times New Roman"/>
                <w:b/>
                <w:strike/>
                <w:szCs w:val="24"/>
              </w:rPr>
            </w:pPr>
            <w:r w:rsidRPr="007D5C10">
              <w:rPr>
                <w:rFonts w:ascii="標楷體" w:eastAsia="標楷體" w:hAnsi="標楷體" w:cs="Times New Roman" w:hint="eastAsia"/>
                <w:b/>
                <w:szCs w:val="24"/>
              </w:rPr>
              <w:t>99課綱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6E678" w14:textId="77777777" w:rsidR="008B4140" w:rsidRPr="007D5C10" w:rsidRDefault="008B4140" w:rsidP="008B414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D5C10">
              <w:rPr>
                <w:rFonts w:ascii="標楷體" w:eastAsia="標楷體" w:hAnsi="標楷體" w:cs="Times New Roman"/>
                <w:b/>
                <w:szCs w:val="24"/>
              </w:rPr>
              <w:t>補充說明</w:t>
            </w:r>
          </w:p>
        </w:tc>
      </w:tr>
      <w:tr w:rsidR="008B4140" w:rsidRPr="007E3999" w14:paraId="6E8E7B74" w14:textId="77777777" w:rsidTr="00010F0F">
        <w:trPr>
          <w:trHeight w:val="1313"/>
          <w:jc w:val="center"/>
        </w:trPr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96BD07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主導</w:t>
            </w:r>
          </w:p>
          <w:p w14:paraId="33DEB2F9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理念</w:t>
            </w:r>
          </w:p>
        </w:tc>
        <w:tc>
          <w:tcPr>
            <w:tcW w:w="2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84D6D9" w14:textId="77777777" w:rsidR="008B4140" w:rsidRPr="007E3999" w:rsidRDefault="008B4140" w:rsidP="008B4140">
            <w:pPr>
              <w:spacing w:line="300" w:lineRule="exact"/>
              <w:ind w:left="216" w:hangingChars="90" w:hanging="21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1.主張適性揚才、成就每一個學生</w:t>
            </w:r>
          </w:p>
          <w:p w14:paraId="6032F4E2" w14:textId="77777777" w:rsidR="008B4140" w:rsidRPr="007E3999" w:rsidRDefault="008B4140" w:rsidP="008B4140">
            <w:pPr>
              <w:spacing w:line="300" w:lineRule="exact"/>
              <w:ind w:leftChars="-2" w:left="228" w:hangingChars="97" w:hanging="23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2.落實以核心素養為導向的通識與全人教育</w:t>
            </w:r>
          </w:p>
        </w:tc>
        <w:tc>
          <w:tcPr>
            <w:tcW w:w="2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E968D5" w14:textId="77777777" w:rsidR="008B4140" w:rsidRPr="007E3999" w:rsidRDefault="008B4140" w:rsidP="008B4140">
            <w:pPr>
              <w:spacing w:line="300" w:lineRule="exact"/>
              <w:ind w:left="216" w:hangingChars="90" w:hanging="21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1.主張延後分流</w:t>
            </w:r>
          </w:p>
          <w:p w14:paraId="1E677372" w14:textId="77777777" w:rsidR="008B4140" w:rsidRPr="007E3999" w:rsidRDefault="008B4140" w:rsidP="008B414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2.強調共通基礎、普通教育、通識及全人教育</w:t>
            </w:r>
          </w:p>
        </w:tc>
        <w:tc>
          <w:tcPr>
            <w:tcW w:w="2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C49B82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B4140" w:rsidRPr="007E3999" w14:paraId="0CCA37CA" w14:textId="77777777" w:rsidTr="00010F0F">
        <w:trPr>
          <w:trHeight w:val="1074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6B22F7F1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課程</w:t>
            </w:r>
          </w:p>
          <w:p w14:paraId="378ED190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設計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D0A4246" w14:textId="32388061" w:rsidR="008B4140" w:rsidRPr="007E3999" w:rsidRDefault="008B4140" w:rsidP="00245C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調降必修學分</w:t>
            </w:r>
            <w:r w:rsidR="00245CD6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7E3999">
              <w:rPr>
                <w:rFonts w:ascii="標楷體" w:eastAsia="標楷體" w:hAnsi="標楷體" w:cs="Times New Roman"/>
                <w:szCs w:val="24"/>
              </w:rPr>
              <w:t>強調適性揚才，不限定高三才分化</w:t>
            </w:r>
            <w:r w:rsidR="00C66BE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D9D63C8" w14:textId="65A6B405" w:rsidR="008B4140" w:rsidRPr="007E3999" w:rsidRDefault="008B4140" w:rsidP="00245C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高比例必修學分</w:t>
            </w:r>
            <w:r w:rsidR="00245CD6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7E3999">
              <w:rPr>
                <w:rFonts w:ascii="標楷體" w:eastAsia="標楷體" w:hAnsi="標楷體" w:cs="Times New Roman"/>
                <w:szCs w:val="24"/>
              </w:rPr>
              <w:t>強調延後分流、高三分化</w:t>
            </w:r>
            <w:r w:rsidR="00C66BE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A0995F1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B4140" w:rsidRPr="007E3999" w14:paraId="6E4B2ABA" w14:textId="77777777" w:rsidTr="00010F0F">
        <w:trPr>
          <w:trHeight w:val="835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44CAEFD0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應修習</w:t>
            </w:r>
          </w:p>
          <w:p w14:paraId="385ED794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學分數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9811A84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180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8E2F3F2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198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5B57B62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B4140" w:rsidRPr="007E3999" w14:paraId="14D6B3CE" w14:textId="77777777" w:rsidTr="00010F0F">
        <w:trPr>
          <w:trHeight w:val="1544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54B31063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lastRenderedPageBreak/>
              <w:t>部定必修</w:t>
            </w:r>
          </w:p>
          <w:p w14:paraId="748898AD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學分數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7562893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118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F5F4F76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138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786DB0" w14:textId="77777777" w:rsidR="008B4140" w:rsidRPr="007E3999" w:rsidRDefault="008B4140" w:rsidP="008B4140">
            <w:pPr>
              <w:spacing w:line="300" w:lineRule="exact"/>
              <w:ind w:leftChars="4" w:left="262" w:hangingChars="105" w:hanging="25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1.學校得依實際條件就授課年段、學期或週數進行彈性開設</w:t>
            </w:r>
          </w:p>
          <w:p w14:paraId="5514AA50" w14:textId="77777777" w:rsidR="008B4140" w:rsidRPr="007E3999" w:rsidRDefault="008B4140" w:rsidP="008B4140">
            <w:pPr>
              <w:spacing w:line="300" w:lineRule="exact"/>
              <w:ind w:leftChars="4" w:left="262" w:hangingChars="105" w:hanging="25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2.高一、高二開設以十二科以下為原則</w:t>
            </w:r>
          </w:p>
        </w:tc>
      </w:tr>
      <w:tr w:rsidR="008B4140" w:rsidRPr="007E3999" w14:paraId="2F201E55" w14:textId="77777777" w:rsidTr="00010F0F">
        <w:trPr>
          <w:trHeight w:val="1142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0BBC992A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校訂必修學分數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D4CA3FE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4-8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03C28E7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EFA19C1" w14:textId="77777777" w:rsidR="008B4140" w:rsidRPr="007E3999" w:rsidRDefault="008B4140" w:rsidP="008B414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1.發展校本特色課程</w:t>
            </w:r>
          </w:p>
          <w:p w14:paraId="5BBAFA45" w14:textId="77777777" w:rsidR="008B4140" w:rsidRPr="007E3999" w:rsidRDefault="008B4140" w:rsidP="008B4140">
            <w:pPr>
              <w:spacing w:line="300" w:lineRule="exact"/>
              <w:ind w:left="293" w:hangingChars="122" w:hanging="29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2.學校可提供學生多樣課程選擇</w:t>
            </w:r>
          </w:p>
        </w:tc>
      </w:tr>
      <w:tr w:rsidR="008B4140" w:rsidRPr="007E3999" w14:paraId="0B8013AA" w14:textId="77777777" w:rsidTr="00010F0F">
        <w:trPr>
          <w:trHeight w:val="1366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7E38609E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選修</w:t>
            </w:r>
          </w:p>
          <w:p w14:paraId="53DF8103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學分數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065346B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54-58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598CF08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60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24B176F" w14:textId="77777777" w:rsidR="008B4140" w:rsidRPr="007E3999" w:rsidRDefault="008B4140" w:rsidP="008B4140">
            <w:pPr>
              <w:spacing w:line="300" w:lineRule="exact"/>
              <w:ind w:leftChars="10" w:left="276" w:hangingChars="105" w:hanging="25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1.開設選修總學分數，應達學生應修習選修學分數1.2-1.5倍</w:t>
            </w:r>
          </w:p>
          <w:p w14:paraId="25CED9A3" w14:textId="77777777" w:rsidR="008B4140" w:rsidRPr="007E3999" w:rsidRDefault="008B4140" w:rsidP="008B414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2.重視適性輔導機制</w:t>
            </w:r>
          </w:p>
        </w:tc>
      </w:tr>
      <w:tr w:rsidR="008B4140" w:rsidRPr="007E3999" w14:paraId="0A56F086" w14:textId="77777777" w:rsidTr="00010F0F">
        <w:trPr>
          <w:trHeight w:val="863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4B7F253E" w14:textId="7C02D048" w:rsidR="008B4140" w:rsidRPr="007E3999" w:rsidRDefault="008B4140" w:rsidP="00245CD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pacing w:val="-20"/>
                <w:szCs w:val="24"/>
              </w:rPr>
              <w:t>彈性學習時間</w:t>
            </w:r>
            <w:r w:rsidR="00245CD6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r w:rsidRPr="007E3999">
              <w:rPr>
                <w:rFonts w:ascii="標楷體" w:eastAsia="標楷體" w:hAnsi="標楷體" w:cs="Times New Roman"/>
                <w:spacing w:val="-20"/>
                <w:szCs w:val="24"/>
              </w:rPr>
              <w:t>節數</w:t>
            </w:r>
            <w:r w:rsidR="00245CD6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7C4961C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2-3（每週）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BBFA129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1969ECE" w14:textId="77777777" w:rsidR="008B4140" w:rsidRPr="007E3999" w:rsidRDefault="008B4140" w:rsidP="008B414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重視學生自主精神</w:t>
            </w:r>
          </w:p>
        </w:tc>
      </w:tr>
      <w:tr w:rsidR="008B4140" w:rsidRPr="007E3999" w14:paraId="6C74B4DD" w14:textId="77777777" w:rsidTr="00010F0F">
        <w:trPr>
          <w:trHeight w:val="849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4455F42F" w14:textId="12FD4E73" w:rsidR="008B4140" w:rsidRPr="007E3999" w:rsidRDefault="008B4140" w:rsidP="00245CD6">
            <w:pPr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pacing w:val="-20"/>
                <w:szCs w:val="24"/>
              </w:rPr>
              <w:t>團體活動時間</w:t>
            </w:r>
            <w:r w:rsidR="00245CD6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r w:rsidRPr="007E3999">
              <w:rPr>
                <w:rFonts w:ascii="標楷體" w:eastAsia="標楷體" w:hAnsi="標楷體" w:cs="Times New Roman"/>
                <w:spacing w:val="-20"/>
                <w:szCs w:val="24"/>
              </w:rPr>
              <w:t>節數</w:t>
            </w:r>
            <w:r w:rsidR="00245CD6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0859A8F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2-3（每週）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0873C44" w14:textId="77777777" w:rsidR="008B4140" w:rsidRPr="007E3999" w:rsidRDefault="008B4140" w:rsidP="008B414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F1FA7CA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各學科相關教學或測驗，不得佔用團體活動時間</w:t>
            </w:r>
          </w:p>
        </w:tc>
      </w:tr>
      <w:tr w:rsidR="008B4140" w:rsidRPr="007E3999" w14:paraId="5F2EDBA4" w14:textId="77777777" w:rsidTr="00010F0F">
        <w:trPr>
          <w:trHeight w:val="1730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544B833C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學習歷程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FF685DC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學生需修習「跨領 域/科目專題」、「實作（實驗）」或「探索體驗」等 課程類型之相關課程至少合計4學分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F7A4CCB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非考科選修需修習12學分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1E0FBF5" w14:textId="2CCDBFDC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為保</w:t>
            </w:r>
            <w:r w:rsidRPr="001A3E27">
              <w:rPr>
                <w:rFonts w:ascii="標楷體" w:eastAsia="標楷體" w:hAnsi="標楷體" w:cs="Times New Roman"/>
                <w:szCs w:val="24"/>
              </w:rPr>
              <w:t>有</w:t>
            </w:r>
            <w:r w:rsidR="00D47AB5" w:rsidRPr="001A3E27">
              <w:rPr>
                <w:rFonts w:ascii="標楷體" w:eastAsia="標楷體" w:hAnsi="標楷體" w:cs="Times New Roman"/>
                <w:szCs w:val="24"/>
              </w:rPr>
              <w:t>基本核心能力</w:t>
            </w:r>
            <w:r w:rsidRPr="001A3E27">
              <w:rPr>
                <w:rFonts w:ascii="標楷體" w:eastAsia="標楷體" w:hAnsi="標楷體" w:cs="Times New Roman"/>
                <w:szCs w:val="24"/>
              </w:rPr>
              <w:t>及</w:t>
            </w:r>
            <w:r w:rsidRPr="007E3999">
              <w:rPr>
                <w:rFonts w:ascii="標楷體" w:eastAsia="標楷體" w:hAnsi="標楷體" w:cs="Times New Roman"/>
                <w:szCs w:val="24"/>
              </w:rPr>
              <w:t>專題實作的機會，應符合相關學習歷程的規定</w:t>
            </w:r>
          </w:p>
        </w:tc>
      </w:tr>
      <w:tr w:rsidR="008B4140" w:rsidRPr="007E3999" w14:paraId="06CAD501" w14:textId="77777777" w:rsidTr="00010F0F">
        <w:trPr>
          <w:trHeight w:val="2080"/>
          <w:jc w:val="center"/>
        </w:trPr>
        <w:tc>
          <w:tcPr>
            <w:tcW w:w="1230" w:type="dxa"/>
            <w:shd w:val="clear" w:color="auto" w:fill="auto"/>
            <w:vAlign w:val="center"/>
          </w:tcPr>
          <w:p w14:paraId="23AD0350" w14:textId="77777777" w:rsidR="008B4140" w:rsidRPr="007E3999" w:rsidRDefault="008B4140" w:rsidP="008B414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畢業條件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F64DAA5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畢業最低學分數為150學分成績及格，其中部定必修及校訂必修至少需102學分且成績及格；同時選修學分至少需修習40學分且成績及格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B24C9D4" w14:textId="7A3F018C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畢業最低學分數為160學分且成績及格，其中必修120學分，選修40學分及格</w:t>
            </w:r>
            <w:r w:rsidRPr="007E3999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Pr="007E3999">
              <w:rPr>
                <w:rFonts w:ascii="標楷體" w:eastAsia="標楷體" w:hAnsi="標楷體" w:cs="Times New Roman"/>
                <w:szCs w:val="24"/>
              </w:rPr>
              <w:t>後</w:t>
            </w:r>
            <w:r w:rsidR="00412866">
              <w:rPr>
                <w:rFonts w:ascii="標楷體" w:eastAsia="標楷體" w:hAnsi="標楷體" w:cs="Times New Roman" w:hint="eastAsia"/>
                <w:szCs w:val="24"/>
              </w:rPr>
              <w:t>期</w:t>
            </w:r>
            <w:r w:rsidRPr="007E3999">
              <w:rPr>
                <w:rFonts w:ascii="標楷體" w:eastAsia="標楷體" w:hAnsi="標楷體" w:cs="Times New Roman"/>
                <w:szCs w:val="24"/>
              </w:rPr>
              <w:t>中</w:t>
            </w:r>
            <w:r w:rsidR="00412866">
              <w:rPr>
                <w:rFonts w:ascii="標楷體" w:eastAsia="標楷體" w:hAnsi="標楷體" w:cs="Times New Roman" w:hint="eastAsia"/>
                <w:szCs w:val="24"/>
              </w:rPr>
              <w:t>等教育</w:t>
            </w:r>
            <w:r w:rsidRPr="007E3999">
              <w:rPr>
                <w:rFonts w:ascii="標楷體" w:eastAsia="標楷體" w:hAnsi="標楷體" w:cs="Times New Roman"/>
                <w:szCs w:val="24"/>
              </w:rPr>
              <w:t>共同核心48學分及格</w:t>
            </w:r>
            <w:r w:rsidRPr="007E3999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Pr="007E3999">
              <w:rPr>
                <w:rFonts w:ascii="標楷體" w:eastAsia="標楷體" w:hAnsi="標楷體" w:cs="Times New Roman"/>
                <w:szCs w:val="24"/>
              </w:rPr>
              <w:t>非考科選修需8學分及格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D5F9458" w14:textId="77777777" w:rsidR="008B4140" w:rsidRPr="007E3999" w:rsidRDefault="008B4140" w:rsidP="008B4140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999">
              <w:rPr>
                <w:rFonts w:ascii="標楷體" w:eastAsia="標楷體" w:hAnsi="標楷體" w:cs="Times New Roman"/>
                <w:szCs w:val="24"/>
              </w:rPr>
              <w:t>畢業總學分相較99課綱 調降，學生需符合必修及選修所需條件，且不必「共同核心課程」32 學分及格</w:t>
            </w:r>
          </w:p>
        </w:tc>
      </w:tr>
    </w:tbl>
    <w:p w14:paraId="2E5A4388" w14:textId="77777777" w:rsidR="00E46D31" w:rsidRDefault="00E46D31" w:rsidP="00E46D31">
      <w:pPr>
        <w:widowControl/>
        <w:rPr>
          <w:rFonts w:ascii="標楷體" w:eastAsia="標楷體" w:hAnsi="標楷體" w:cs="Times New Roman"/>
          <w:szCs w:val="24"/>
        </w:rPr>
      </w:pPr>
      <w:r w:rsidRPr="006B7150">
        <w:rPr>
          <w:rFonts w:ascii="標楷體" w:eastAsia="標楷體" w:hAnsi="標楷體" w:cs="Times New Roman" w:hint="eastAsia"/>
          <w:szCs w:val="24"/>
        </w:rPr>
        <w:t>資料來源：國家教育研究院</w:t>
      </w:r>
    </w:p>
    <w:p w14:paraId="3553D85A" w14:textId="38197157" w:rsidR="002F6E5E" w:rsidRDefault="002F6E5E" w:rsidP="00223C60">
      <w:pPr>
        <w:spacing w:beforeLines="100" w:before="360"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  <w:bookmarkStart w:id="3" w:name="_Toc470620644"/>
    </w:p>
    <w:p w14:paraId="431DE3EE" w14:textId="106A6C87" w:rsidR="000922F4" w:rsidRDefault="000922F4" w:rsidP="00223C60">
      <w:pPr>
        <w:spacing w:beforeLines="100" w:before="360"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5DD2299E" w14:textId="77777777" w:rsidR="00465ED0" w:rsidRDefault="00465ED0" w:rsidP="00223C60">
      <w:pPr>
        <w:spacing w:beforeLines="100" w:before="360"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6C9FC025" w14:textId="77777777" w:rsidR="008B4140" w:rsidRPr="006B7150" w:rsidRDefault="008715CB" w:rsidP="003313D7">
      <w:pPr>
        <w:spacing w:beforeLines="100" w:before="360" w:line="276" w:lineRule="auto"/>
        <w:jc w:val="both"/>
        <w:rPr>
          <w:rFonts w:ascii="標楷體" w:eastAsia="標楷體" w:hAnsi="標楷體" w:cs="Times New Roman"/>
          <w:bCs/>
          <w:kern w:val="52"/>
          <w:sz w:val="22"/>
          <w:szCs w:val="52"/>
        </w:rPr>
      </w:pPr>
      <w:r w:rsidRPr="006B7150">
        <w:rPr>
          <w:rFonts w:ascii="標楷體" w:eastAsia="標楷體" w:hAnsi="標楷體" w:cs="Times New Roman" w:hint="eastAsia"/>
          <w:b/>
          <w:sz w:val="28"/>
          <w:szCs w:val="26"/>
        </w:rPr>
        <w:lastRenderedPageBreak/>
        <w:t>三</w:t>
      </w:r>
      <w:r w:rsidR="008B4140" w:rsidRPr="006B7150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8E1B05" w:rsidRPr="006B7150">
        <w:rPr>
          <w:rFonts w:ascii="標楷體" w:eastAsia="標楷體" w:hAnsi="標楷體" w:cs="Times New Roman" w:hint="eastAsia"/>
          <w:b/>
          <w:sz w:val="28"/>
          <w:szCs w:val="26"/>
        </w:rPr>
        <w:t>大學</w:t>
      </w:r>
      <w:r w:rsidR="008B4140" w:rsidRPr="006B7150">
        <w:rPr>
          <w:rFonts w:ascii="標楷體" w:eastAsia="標楷體" w:hAnsi="標楷體" w:cs="Times New Roman" w:hint="eastAsia"/>
          <w:b/>
          <w:sz w:val="28"/>
          <w:szCs w:val="26"/>
        </w:rPr>
        <w:t>考</w:t>
      </w:r>
      <w:r w:rsidR="008E1B05" w:rsidRPr="006B7150">
        <w:rPr>
          <w:rFonts w:ascii="標楷體" w:eastAsia="標楷體" w:hAnsi="標楷體" w:cs="Times New Roman" w:hint="eastAsia"/>
          <w:b/>
          <w:sz w:val="28"/>
          <w:szCs w:val="26"/>
        </w:rPr>
        <w:t>招</w:t>
      </w:r>
      <w:r w:rsidR="008B4140" w:rsidRPr="006B7150">
        <w:rPr>
          <w:rFonts w:ascii="標楷體" w:eastAsia="標楷體" w:hAnsi="標楷體" w:cs="Times New Roman" w:hint="eastAsia"/>
          <w:b/>
          <w:sz w:val="28"/>
          <w:szCs w:val="26"/>
        </w:rPr>
        <w:t>理念與規劃原則</w:t>
      </w:r>
      <w:bookmarkEnd w:id="3"/>
    </w:p>
    <w:p w14:paraId="479B4846" w14:textId="77777777" w:rsidR="008715CB" w:rsidRPr="007E3999" w:rsidRDefault="008715CB" w:rsidP="00245CD6">
      <w:pPr>
        <w:spacing w:beforeLines="50" w:before="180"/>
        <w:jc w:val="both"/>
        <w:rPr>
          <w:rFonts w:asciiTheme="minorEastAsia" w:hAnsiTheme="minorEastAsia"/>
          <w:b/>
          <w:szCs w:val="26"/>
        </w:rPr>
      </w:pPr>
      <w:r w:rsidRPr="006B7150">
        <w:rPr>
          <w:rFonts w:ascii="Times New Roman" w:eastAsia="標楷體" w:hAnsi="Times New Roman" w:hint="eastAsia"/>
          <w:kern w:val="0"/>
          <w:szCs w:val="26"/>
          <w:lang w:val="zh-TW"/>
        </w:rPr>
        <w:t xml:space="preserve">    </w:t>
      </w:r>
      <w:r w:rsidRPr="006B7150">
        <w:rPr>
          <w:rFonts w:ascii="Times New Roman" w:eastAsia="標楷體" w:hAnsi="Times New Roman" w:hint="eastAsia"/>
          <w:kern w:val="0"/>
          <w:szCs w:val="26"/>
          <w:lang w:val="zh-TW"/>
        </w:rPr>
        <w:t>由理念到具體規劃，大學考</w:t>
      </w:r>
      <w:r w:rsidR="008E1B05" w:rsidRPr="006B7150">
        <w:rPr>
          <w:rFonts w:ascii="Times New Roman" w:eastAsia="標楷體" w:hAnsi="Times New Roman" w:hint="eastAsia"/>
          <w:kern w:val="0"/>
          <w:szCs w:val="26"/>
          <w:lang w:val="zh-TW"/>
        </w:rPr>
        <w:t>招</w:t>
      </w:r>
      <w:r w:rsidRPr="006B7150">
        <w:rPr>
          <w:rFonts w:ascii="Times New Roman" w:eastAsia="標楷體" w:hAnsi="Times New Roman" w:hint="eastAsia"/>
          <w:kern w:val="0"/>
          <w:szCs w:val="26"/>
          <w:lang w:val="zh-TW"/>
        </w:rPr>
        <w:t>制度，應在國家人才培育的大政方針下，確立制度願</w:t>
      </w:r>
      <w:r w:rsidRPr="007E3999">
        <w:rPr>
          <w:rFonts w:ascii="Times New Roman" w:eastAsia="標楷體" w:hAnsi="Times New Roman" w:hint="eastAsia"/>
          <w:kern w:val="0"/>
          <w:szCs w:val="26"/>
          <w:lang w:val="zh-TW"/>
        </w:rPr>
        <w:t>景與規劃原則，讓各大學在多元選才下能招收到適合的學生，高中在教學活化下能夠帶動學生學習充實，同時能充份發揮促進社會流動的功能。</w:t>
      </w:r>
    </w:p>
    <w:p w14:paraId="2B307096" w14:textId="77777777" w:rsidR="00C87EF0" w:rsidRPr="007E3999" w:rsidRDefault="00C87EF0" w:rsidP="00245CD6">
      <w:pPr>
        <w:spacing w:beforeLines="50" w:before="180" w:line="276" w:lineRule="auto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7E3999">
        <w:rPr>
          <w:rFonts w:ascii="標楷體" w:eastAsia="標楷體" w:hAnsi="標楷體" w:cs="Times New Roman"/>
          <w:bCs/>
          <w:kern w:val="0"/>
          <w:szCs w:val="24"/>
          <w:u w:val="single"/>
        </w:rPr>
        <w:t>願景</w:t>
      </w:r>
      <w:r w:rsidRPr="007E3999">
        <w:rPr>
          <w:rFonts w:ascii="標楷體" w:eastAsia="標楷體" w:hAnsi="標楷體" w:cs="Times New Roman"/>
          <w:bCs/>
          <w:kern w:val="0"/>
          <w:szCs w:val="24"/>
        </w:rPr>
        <w:t>：在多元價值體系之下，落實適性發展的理念</w:t>
      </w:r>
    </w:p>
    <w:p w14:paraId="7C5BE515" w14:textId="77777777" w:rsidR="00C87EF0" w:rsidRPr="007E3999" w:rsidRDefault="00C87EF0" w:rsidP="00C66BE9">
      <w:pPr>
        <w:widowControl/>
        <w:spacing w:beforeLines="50" w:before="180" w:line="276" w:lineRule="auto"/>
        <w:jc w:val="both"/>
        <w:textAlignment w:val="baseline"/>
        <w:rPr>
          <w:rFonts w:ascii="標楷體" w:eastAsia="標楷體" w:hAnsi="標楷體" w:cs="Times New Roman"/>
          <w:bCs/>
          <w:kern w:val="0"/>
          <w:szCs w:val="24"/>
        </w:rPr>
      </w:pPr>
      <w:r w:rsidRPr="007E3999">
        <w:rPr>
          <w:rFonts w:ascii="標楷體" w:eastAsia="標楷體" w:hAnsi="標楷體" w:cs="Times New Roman"/>
          <w:bCs/>
          <w:kern w:val="0"/>
          <w:szCs w:val="24"/>
          <w:u w:val="single"/>
        </w:rPr>
        <w:t>目標</w:t>
      </w:r>
      <w:r w:rsidRPr="007E3999">
        <w:rPr>
          <w:rFonts w:ascii="標楷體" w:eastAsia="標楷體" w:hAnsi="標楷體" w:cs="Times New Roman"/>
          <w:bCs/>
          <w:kern w:val="0"/>
          <w:szCs w:val="24"/>
        </w:rPr>
        <w:t>：大學選才多元、高中教學活化、學生學習完整、促進社會流動</w:t>
      </w:r>
    </w:p>
    <w:p w14:paraId="6C70587A" w14:textId="77777777" w:rsidR="00C87EF0" w:rsidRPr="007E3999" w:rsidRDefault="00C87EF0" w:rsidP="00245CD6">
      <w:pPr>
        <w:spacing w:beforeLines="50" w:before="180" w:line="276" w:lineRule="auto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7E3999">
        <w:rPr>
          <w:rFonts w:ascii="標楷體" w:eastAsia="標楷體" w:hAnsi="標楷體" w:cs="Times New Roman"/>
          <w:bCs/>
          <w:kern w:val="0"/>
          <w:szCs w:val="24"/>
          <w:u w:val="single"/>
        </w:rPr>
        <w:t>原則</w:t>
      </w:r>
      <w:r w:rsidRPr="007E3999">
        <w:rPr>
          <w:rFonts w:ascii="標楷體" w:eastAsia="標楷體" w:hAnsi="標楷體" w:cs="Times New Roman"/>
          <w:bCs/>
          <w:kern w:val="0"/>
          <w:szCs w:val="24"/>
        </w:rPr>
        <w:t>：</w:t>
      </w:r>
    </w:p>
    <w:p w14:paraId="2CFF3848" w14:textId="77777777" w:rsidR="00F03B7B" w:rsidRPr="007E3999" w:rsidRDefault="00C87EF0" w:rsidP="00C66BE9">
      <w:pPr>
        <w:numPr>
          <w:ilvl w:val="0"/>
          <w:numId w:val="2"/>
        </w:numPr>
        <w:spacing w:beforeLines="50" w:before="180" w:line="352" w:lineRule="exact"/>
        <w:ind w:leftChars="295" w:left="1169" w:right="-2" w:hangingChars="192" w:hanging="461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7E3999">
        <w:rPr>
          <w:rFonts w:ascii="標楷體" w:eastAsia="標楷體" w:hAnsi="標楷體" w:cs="Times New Roman" w:hint="eastAsia"/>
          <w:bCs/>
          <w:kern w:val="0"/>
          <w:szCs w:val="24"/>
        </w:rPr>
        <w:t>大學招生維持多管道、多資料參採方式；考招設計應能有助於推動新課綱強調素養、跨領域及多元選修之精神。</w:t>
      </w:r>
    </w:p>
    <w:p w14:paraId="561EF4A7" w14:textId="77777777" w:rsidR="00F03B7B" w:rsidRPr="007E3999" w:rsidRDefault="00C87EF0">
      <w:pPr>
        <w:numPr>
          <w:ilvl w:val="0"/>
          <w:numId w:val="2"/>
        </w:numPr>
        <w:spacing w:beforeLines="50" w:before="180" w:line="352" w:lineRule="exact"/>
        <w:ind w:leftChars="295" w:left="1169" w:right="-2" w:hangingChars="192" w:hanging="461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7E3999">
        <w:rPr>
          <w:rFonts w:ascii="標楷體" w:eastAsia="標楷體" w:hAnsi="標楷體" w:cs="Times New Roman" w:hint="eastAsia"/>
          <w:bCs/>
          <w:kern w:val="0"/>
          <w:szCs w:val="24"/>
        </w:rPr>
        <w:t>招生管道以個人申請入學為主，尊重大學校系自訂不同管道</w:t>
      </w:r>
      <w:r w:rsidR="00B12F38" w:rsidRPr="007E3999">
        <w:rPr>
          <w:rFonts w:ascii="標楷體" w:eastAsia="標楷體" w:hAnsi="標楷體" w:cs="Times New Roman" w:hint="eastAsia"/>
          <w:bCs/>
          <w:kern w:val="0"/>
          <w:szCs w:val="24"/>
        </w:rPr>
        <w:t>招生條件</w:t>
      </w:r>
      <w:r w:rsidRPr="007E3999">
        <w:rPr>
          <w:rFonts w:ascii="標楷體" w:eastAsia="標楷體" w:hAnsi="標楷體" w:cs="Times New Roman" w:hint="eastAsia"/>
          <w:bCs/>
          <w:kern w:val="0"/>
          <w:szCs w:val="24"/>
        </w:rPr>
        <w:t>，並重視學習歷程</w:t>
      </w:r>
      <w:r w:rsidR="00B12F38" w:rsidRPr="007E3999">
        <w:rPr>
          <w:rFonts w:ascii="標楷體" w:eastAsia="標楷體" w:hAnsi="標楷體" w:cs="Times New Roman" w:hint="eastAsia"/>
          <w:bCs/>
          <w:kern w:val="0"/>
          <w:szCs w:val="24"/>
        </w:rPr>
        <w:t>，參考學生高中</w:t>
      </w:r>
      <w:r w:rsidRPr="007E3999">
        <w:rPr>
          <w:rFonts w:ascii="標楷體" w:eastAsia="標楷體" w:hAnsi="標楷體" w:cs="Times New Roman" w:hint="eastAsia"/>
          <w:bCs/>
          <w:kern w:val="0"/>
          <w:szCs w:val="24"/>
        </w:rPr>
        <w:t>階段修習特定領域／科目之必修或選修課程</w:t>
      </w:r>
      <w:r w:rsidR="00B12F38" w:rsidRPr="007E3999">
        <w:rPr>
          <w:rFonts w:ascii="標楷體" w:eastAsia="標楷體" w:hAnsi="標楷體" w:cs="Times New Roman" w:hint="eastAsia"/>
          <w:bCs/>
          <w:kern w:val="0"/>
          <w:szCs w:val="24"/>
        </w:rPr>
        <w:t>表現，藉由</w:t>
      </w:r>
      <w:r w:rsidRPr="007E3999">
        <w:rPr>
          <w:rFonts w:ascii="標楷體" w:eastAsia="標楷體" w:hAnsi="標楷體" w:cs="Times New Roman" w:hint="eastAsia"/>
          <w:bCs/>
          <w:kern w:val="0"/>
          <w:szCs w:val="24"/>
        </w:rPr>
        <w:t>檢視多種類資料，激勵學生適性發展，並能落實高中領域學習的完整性，讓學生於高中所學得以銜接大學教育。</w:t>
      </w:r>
    </w:p>
    <w:p w14:paraId="7C9C83FB" w14:textId="1597D1B7" w:rsidR="008B4140" w:rsidRPr="006B7150" w:rsidRDefault="00C87EF0">
      <w:pPr>
        <w:numPr>
          <w:ilvl w:val="0"/>
          <w:numId w:val="2"/>
        </w:numPr>
        <w:spacing w:beforeLines="50" w:before="180" w:line="352" w:lineRule="exact"/>
        <w:ind w:leftChars="295" w:left="1169" w:right="-2" w:hangingChars="192" w:hanging="461"/>
        <w:jc w:val="both"/>
        <w:rPr>
          <w:rFonts w:ascii="標楷體" w:eastAsia="標楷體" w:hAnsi="標楷體" w:cs="Times New Roman"/>
          <w:bCs/>
          <w:kern w:val="0"/>
          <w:szCs w:val="24"/>
          <w:shd w:val="pct15" w:color="auto" w:fill="FFFFFF"/>
        </w:rPr>
      </w:pPr>
      <w:r w:rsidRPr="006B7150">
        <w:rPr>
          <w:rFonts w:ascii="標楷體" w:eastAsia="標楷體" w:hAnsi="標楷體" w:cs="Times New Roman" w:hint="eastAsia"/>
          <w:bCs/>
          <w:kern w:val="0"/>
          <w:szCs w:val="24"/>
        </w:rPr>
        <w:t>入學考試將配合大學選才需求辦理，以部定必修課程設</w:t>
      </w:r>
      <w:r w:rsidRPr="001A3E27">
        <w:rPr>
          <w:rFonts w:ascii="標楷體" w:eastAsia="標楷體" w:hAnsi="標楷體" w:cs="Times New Roman" w:hint="eastAsia"/>
          <w:bCs/>
          <w:kern w:val="0"/>
          <w:szCs w:val="24"/>
        </w:rPr>
        <w:t>計考科評量</w:t>
      </w:r>
      <w:r w:rsidR="007F0936" w:rsidRPr="001A3E27">
        <w:rPr>
          <w:rFonts w:ascii="標楷體" w:eastAsia="標楷體" w:hAnsi="標楷體" w:cs="Times New Roman" w:hint="eastAsia"/>
          <w:bCs/>
          <w:kern w:val="0"/>
          <w:szCs w:val="24"/>
        </w:rPr>
        <w:t>基本核心能力</w:t>
      </w:r>
      <w:r w:rsidRPr="001A3E27">
        <w:rPr>
          <w:rFonts w:ascii="標楷體" w:eastAsia="標楷體" w:hAnsi="標楷體" w:cs="Times New Roman" w:hint="eastAsia"/>
          <w:bCs/>
          <w:kern w:val="0"/>
          <w:szCs w:val="24"/>
        </w:rPr>
        <w:t>，加上部定加深加廣選修課程設計考科評量</w:t>
      </w:r>
      <w:r w:rsidR="0023611F" w:rsidRPr="006B7150">
        <w:rPr>
          <w:rFonts w:ascii="標楷體" w:eastAsia="標楷體" w:hAnsi="標楷體" w:cs="Times New Roman" w:hint="eastAsia"/>
          <w:bCs/>
          <w:kern w:val="0"/>
          <w:szCs w:val="24"/>
        </w:rPr>
        <w:t>進階學習成就。</w:t>
      </w:r>
      <w:r w:rsidR="00491B2D" w:rsidRPr="006B7150">
        <w:rPr>
          <w:rFonts w:ascii="標楷體" w:eastAsia="標楷體" w:hAnsi="標楷體" w:cs="Times New Roman" w:hint="eastAsia"/>
          <w:bCs/>
          <w:kern w:val="0"/>
          <w:szCs w:val="24"/>
        </w:rPr>
        <w:t>入學考試時程之安排應避免影響高中正常教學</w:t>
      </w:r>
      <w:r w:rsidR="00322611" w:rsidRPr="006B7150">
        <w:rPr>
          <w:rFonts w:ascii="標楷體" w:eastAsia="標楷體" w:hAnsi="標楷體" w:cs="Times New Roman" w:hint="eastAsia"/>
          <w:bCs/>
          <w:kern w:val="0"/>
          <w:szCs w:val="24"/>
        </w:rPr>
        <w:t>及學生多元適性學習</w:t>
      </w:r>
      <w:r w:rsidR="00491B2D" w:rsidRPr="006B7150">
        <w:rPr>
          <w:rFonts w:ascii="標楷體" w:eastAsia="標楷體" w:hAnsi="標楷體" w:cs="Times New Roman" w:hint="eastAsia"/>
          <w:bCs/>
          <w:kern w:val="0"/>
          <w:szCs w:val="24"/>
        </w:rPr>
        <w:t>。</w:t>
      </w:r>
    </w:p>
    <w:p w14:paraId="1B8021CE" w14:textId="77777777" w:rsidR="00C87EF0" w:rsidRPr="006B7150" w:rsidRDefault="008715CB" w:rsidP="008715CB">
      <w:pPr>
        <w:spacing w:beforeLines="100" w:before="360"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  <w:r w:rsidRPr="006B7150">
        <w:rPr>
          <w:rFonts w:ascii="標楷體" w:eastAsia="標楷體" w:hAnsi="標楷體" w:cs="Times New Roman" w:hint="eastAsia"/>
          <w:b/>
          <w:sz w:val="28"/>
          <w:szCs w:val="26"/>
        </w:rPr>
        <w:t>四</w:t>
      </w:r>
      <w:r w:rsidR="00C87EF0" w:rsidRPr="006B7150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8E1B05" w:rsidRPr="006B7150">
        <w:rPr>
          <w:rFonts w:ascii="標楷體" w:eastAsia="標楷體" w:hAnsi="標楷體" w:cs="Times New Roman" w:hint="eastAsia"/>
          <w:b/>
          <w:sz w:val="28"/>
          <w:szCs w:val="26"/>
        </w:rPr>
        <w:t>大學</w:t>
      </w:r>
      <w:r w:rsidR="00C87EF0" w:rsidRPr="006B7150">
        <w:rPr>
          <w:rFonts w:ascii="標楷體" w:eastAsia="標楷體" w:hAnsi="標楷體" w:cs="Times New Roman" w:hint="eastAsia"/>
          <w:b/>
          <w:sz w:val="28"/>
          <w:szCs w:val="26"/>
        </w:rPr>
        <w:t>考</w:t>
      </w:r>
      <w:r w:rsidR="008E1B05" w:rsidRPr="006B7150">
        <w:rPr>
          <w:rFonts w:ascii="標楷體" w:eastAsia="標楷體" w:hAnsi="標楷體" w:cs="Times New Roman" w:hint="eastAsia"/>
          <w:b/>
          <w:sz w:val="28"/>
          <w:szCs w:val="26"/>
        </w:rPr>
        <w:t>招</w:t>
      </w:r>
      <w:r w:rsidR="00C87EF0" w:rsidRPr="006B7150">
        <w:rPr>
          <w:rFonts w:ascii="標楷體" w:eastAsia="標楷體" w:hAnsi="標楷體" w:cs="Times New Roman" w:hint="eastAsia"/>
          <w:b/>
          <w:sz w:val="28"/>
          <w:szCs w:val="26"/>
        </w:rPr>
        <w:t>架構</w:t>
      </w:r>
    </w:p>
    <w:p w14:paraId="1D9DABC9" w14:textId="77777777" w:rsidR="00C87EF0" w:rsidRPr="007E3999" w:rsidRDefault="00E916CC" w:rsidP="00C66BE9">
      <w:pPr>
        <w:spacing w:line="276" w:lineRule="auto"/>
        <w:ind w:firstLineChars="200" w:firstLine="480"/>
        <w:jc w:val="both"/>
        <w:rPr>
          <w:rFonts w:ascii="標楷體" w:eastAsia="標楷體" w:hAnsi="標楷體" w:cs="Times New Roman"/>
          <w:bCs/>
          <w:kern w:val="0"/>
          <w:szCs w:val="24"/>
        </w:rPr>
      </w:pPr>
      <w:r w:rsidRPr="006B7150">
        <w:rPr>
          <w:rFonts w:ascii="標楷體" w:eastAsia="標楷體" w:hAnsi="標楷體" w:cs="Times New Roman" w:hint="eastAsia"/>
          <w:kern w:val="0"/>
          <w:szCs w:val="24"/>
        </w:rPr>
        <w:t>依據</w:t>
      </w:r>
      <w:r w:rsidR="0054757E" w:rsidRPr="006B7150">
        <w:rPr>
          <w:rFonts w:ascii="標楷體" w:eastAsia="標楷體" w:hAnsi="標楷體" w:cs="Times New Roman" w:hint="eastAsia"/>
          <w:kern w:val="0"/>
          <w:szCs w:val="24"/>
        </w:rPr>
        <w:t>考</w:t>
      </w:r>
      <w:r w:rsidR="008E1B05" w:rsidRPr="006B7150">
        <w:rPr>
          <w:rFonts w:ascii="標楷體" w:eastAsia="標楷體" w:hAnsi="標楷體" w:cs="Times New Roman" w:hint="eastAsia"/>
          <w:kern w:val="0"/>
          <w:szCs w:val="24"/>
        </w:rPr>
        <w:t>招</w:t>
      </w:r>
      <w:r w:rsidR="0054757E" w:rsidRPr="006B7150">
        <w:rPr>
          <w:rFonts w:ascii="標楷體" w:eastAsia="標楷體" w:hAnsi="標楷體" w:cs="Times New Roman" w:hint="eastAsia"/>
          <w:kern w:val="0"/>
          <w:szCs w:val="24"/>
        </w:rPr>
        <w:t>理念</w:t>
      </w:r>
      <w:r w:rsidR="008E1B05" w:rsidRPr="006B7150">
        <w:rPr>
          <w:rFonts w:ascii="標楷體" w:eastAsia="標楷體" w:hAnsi="標楷體" w:cs="Times New Roman" w:hint="eastAsia"/>
          <w:kern w:val="0"/>
          <w:szCs w:val="24"/>
        </w:rPr>
        <w:t>與</w:t>
      </w:r>
      <w:r w:rsidRPr="006B7150">
        <w:rPr>
          <w:rFonts w:ascii="標楷體" w:eastAsia="標楷體" w:hAnsi="標楷體" w:cs="Times New Roman" w:hint="eastAsia"/>
          <w:kern w:val="0"/>
          <w:szCs w:val="24"/>
        </w:rPr>
        <w:t>規劃原則，未來</w:t>
      </w:r>
      <w:r w:rsidRPr="006B7150">
        <w:rPr>
          <w:rFonts w:ascii="標楷體" w:eastAsia="標楷體" w:hAnsi="標楷體" w:cs="Times New Roman" w:hint="eastAsia"/>
          <w:bCs/>
          <w:kern w:val="0"/>
          <w:szCs w:val="24"/>
        </w:rPr>
        <w:t>大學招生維持多管道、多資料參採方式，其中並以</w:t>
      </w:r>
      <w:r w:rsidRPr="007E3999">
        <w:rPr>
          <w:rFonts w:ascii="標楷體" w:eastAsia="標楷體" w:hAnsi="標楷體" w:cs="Times New Roman" w:hint="eastAsia"/>
          <w:bCs/>
          <w:kern w:val="0"/>
          <w:szCs w:val="24"/>
        </w:rPr>
        <w:t>申請入學為主，重視學習歷程，希望激勵學生適性發展，並能落實高中領域學習的完整性，讓學生於高中所學得以銜接大學教育。</w:t>
      </w:r>
    </w:p>
    <w:p w14:paraId="44D41097" w14:textId="77777777" w:rsidR="00E916CC" w:rsidRPr="007E3999" w:rsidRDefault="00E916CC" w:rsidP="003313D7">
      <w:pPr>
        <w:numPr>
          <w:ilvl w:val="2"/>
          <w:numId w:val="3"/>
        </w:numPr>
        <w:spacing w:beforeLines="50" w:before="180" w:line="276" w:lineRule="auto"/>
        <w:ind w:left="567" w:hanging="567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7E3999">
        <w:rPr>
          <w:rFonts w:ascii="標楷體" w:eastAsia="標楷體" w:hAnsi="標楷體" w:cs="Times New Roman" w:hint="eastAsia"/>
          <w:b/>
          <w:kern w:val="0"/>
          <w:szCs w:val="24"/>
        </w:rPr>
        <w:t>多元入學管道</w:t>
      </w:r>
    </w:p>
    <w:p w14:paraId="168D5124" w14:textId="77777777" w:rsidR="00E916CC" w:rsidRPr="007E3999" w:rsidRDefault="00E916CC" w:rsidP="003313D7">
      <w:pPr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</w:rPr>
      </w:pPr>
      <w:r w:rsidRPr="007E3999">
        <w:rPr>
          <w:rFonts w:ascii="標楷體" w:eastAsia="標楷體" w:hAnsi="標楷體" w:cs="Times New Roman" w:hint="eastAsia"/>
          <w:kern w:val="0"/>
          <w:szCs w:val="24"/>
        </w:rPr>
        <w:t>大學維持多元入學管道，可維持多元化的學生組成，包括：區域平衡、社經地位、族群等多元。多元背景組成的學生透過互相包容、互相尊重的學習環境，可激發學生多面向思考解決問題的能力，避免同質性太高的學習環境中，學生視野受限，不利將來的發展。大學生的多元組成，除了實現社會正義，更是大學追求卓越的必要條件之一。</w:t>
      </w:r>
    </w:p>
    <w:p w14:paraId="466E9537" w14:textId="77777777" w:rsidR="00E916CC" w:rsidRPr="007E3999" w:rsidRDefault="00E916CC" w:rsidP="003313D7">
      <w:pPr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kern w:val="0"/>
          <w:szCs w:val="24"/>
        </w:rPr>
      </w:pPr>
      <w:r w:rsidRPr="007E3999">
        <w:rPr>
          <w:rFonts w:ascii="標楷體" w:eastAsia="標楷體" w:hAnsi="標楷體" w:cs="Times New Roman" w:hint="eastAsia"/>
          <w:kern w:val="0"/>
          <w:szCs w:val="24"/>
        </w:rPr>
        <w:t>各管道中，繁星推薦與特殊選才屬政策性且少量名額管道；多數學生則仍將以申請或分發為主要入學管道。</w:t>
      </w:r>
    </w:p>
    <w:p w14:paraId="4D8855A4" w14:textId="3C182D37" w:rsidR="00B75B9F" w:rsidRDefault="00B75B9F">
      <w:pPr>
        <w:widowControl/>
        <w:rPr>
          <w:rFonts w:ascii="標楷體" w:eastAsia="標楷體" w:hAnsi="標楷體" w:cs="Times New Roman"/>
          <w:szCs w:val="24"/>
        </w:rPr>
      </w:pPr>
      <w:bookmarkStart w:id="4" w:name="_Toc470617952"/>
    </w:p>
    <w:p w14:paraId="068B7099" w14:textId="5409D608" w:rsidR="000922F4" w:rsidRDefault="000922F4">
      <w:pPr>
        <w:widowControl/>
        <w:rPr>
          <w:rFonts w:ascii="標楷體" w:eastAsia="標楷體" w:hAnsi="標楷體" w:cs="Times New Roman"/>
          <w:szCs w:val="24"/>
        </w:rPr>
      </w:pPr>
    </w:p>
    <w:p w14:paraId="2DA3B284" w14:textId="3E25DC7C" w:rsidR="00E916CC" w:rsidRPr="001A3E27" w:rsidRDefault="00E916CC" w:rsidP="00E916CC">
      <w:pPr>
        <w:spacing w:line="276" w:lineRule="auto"/>
        <w:ind w:firstLineChars="200" w:firstLine="480"/>
        <w:jc w:val="center"/>
        <w:rPr>
          <w:rFonts w:ascii="標楷體" w:eastAsia="標楷體" w:hAnsi="標楷體" w:cs="Times New Roman"/>
          <w:szCs w:val="24"/>
        </w:rPr>
      </w:pPr>
      <w:r w:rsidRPr="001A3E27">
        <w:rPr>
          <w:rFonts w:ascii="標楷體" w:eastAsia="標楷體" w:hAnsi="標楷體" w:cs="Times New Roman" w:hint="eastAsia"/>
          <w:szCs w:val="24"/>
        </w:rPr>
        <w:lastRenderedPageBreak/>
        <w:t>表</w:t>
      </w:r>
      <w:r w:rsidR="006C5B77" w:rsidRPr="001A3E27">
        <w:rPr>
          <w:rFonts w:ascii="標楷體" w:eastAsia="標楷體" w:hAnsi="標楷體" w:cs="Times New Roman" w:hint="eastAsia"/>
          <w:szCs w:val="24"/>
        </w:rPr>
        <w:t>2</w:t>
      </w:r>
      <w:r w:rsidR="00412866">
        <w:rPr>
          <w:rFonts w:ascii="標楷體" w:eastAsia="標楷體" w:hAnsi="標楷體" w:cs="Times New Roman" w:hint="eastAsia"/>
          <w:szCs w:val="24"/>
        </w:rPr>
        <w:t>：</w:t>
      </w:r>
      <w:r w:rsidR="008E1B05" w:rsidRPr="001A3E27">
        <w:rPr>
          <w:rFonts w:ascii="標楷體" w:eastAsia="標楷體" w:hAnsi="標楷體" w:cs="Times New Roman" w:hint="eastAsia"/>
          <w:szCs w:val="24"/>
        </w:rPr>
        <w:t>多元入學方案下</w:t>
      </w:r>
      <w:r w:rsidRPr="001A3E27">
        <w:rPr>
          <w:rFonts w:ascii="標楷體" w:eastAsia="標楷體" w:hAnsi="標楷體" w:cs="Times New Roman" w:hint="eastAsia"/>
          <w:szCs w:val="24"/>
        </w:rPr>
        <w:t>不同入學管道與選才重點或精神</w:t>
      </w:r>
      <w:bookmarkEnd w:id="4"/>
    </w:p>
    <w:tbl>
      <w:tblPr>
        <w:tblStyle w:val="a5"/>
        <w:tblW w:w="878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E916CC" w:rsidRPr="007E3999" w14:paraId="2BC280EA" w14:textId="77777777" w:rsidTr="00010F0F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C0441C0" w14:textId="77777777" w:rsidR="00E916CC" w:rsidRPr="007E3999" w:rsidRDefault="00E916CC" w:rsidP="00805614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bCs/>
                <w:szCs w:val="26"/>
              </w:rPr>
            </w:pPr>
            <w:r w:rsidRPr="007E3999">
              <w:rPr>
                <w:rFonts w:ascii="Times New Roman" w:eastAsia="標楷體" w:hAnsi="Times New Roman" w:cs="Times New Roman" w:hint="eastAsia"/>
                <w:b/>
                <w:bCs/>
                <w:szCs w:val="26"/>
              </w:rPr>
              <w:t>管道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B4DBF" w14:textId="6AAF40AB" w:rsidR="00E916CC" w:rsidRPr="007E3999" w:rsidRDefault="00E916CC" w:rsidP="00322611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bCs/>
                <w:szCs w:val="26"/>
              </w:rPr>
            </w:pPr>
            <w:r w:rsidRPr="007E3999">
              <w:rPr>
                <w:rFonts w:ascii="Times New Roman" w:eastAsia="標楷體" w:hAnsi="Times New Roman" w:cs="Times New Roman" w:hint="eastAsia"/>
                <w:b/>
                <w:bCs/>
                <w:szCs w:val="26"/>
              </w:rPr>
              <w:t>選才重點或精神</w:t>
            </w:r>
          </w:p>
        </w:tc>
      </w:tr>
      <w:tr w:rsidR="006B7150" w:rsidRPr="006B7150" w14:paraId="7E722E79" w14:textId="77777777" w:rsidTr="00010F0F">
        <w:trPr>
          <w:trHeight w:val="794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D85365" w14:textId="77777777" w:rsidR="00E916CC" w:rsidRPr="006B7150" w:rsidRDefault="00E916CC" w:rsidP="00805614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特殊選才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0420FD" w14:textId="77777777" w:rsidR="00E916CC" w:rsidRPr="006B7150" w:rsidRDefault="00E916CC" w:rsidP="008E1B05">
            <w:pPr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增進學生來源多樣，招收有特殊才能、經歷、成就的學生，並顧及弱勢與大學所在區域之在地學生</w:t>
            </w:r>
          </w:p>
        </w:tc>
      </w:tr>
      <w:tr w:rsidR="006B7150" w:rsidRPr="006B7150" w14:paraId="3AA74E21" w14:textId="77777777" w:rsidTr="00010F0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DCA5E" w14:textId="77777777" w:rsidR="00E916CC" w:rsidRPr="006B7150" w:rsidRDefault="00E916CC" w:rsidP="00805614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繁星推薦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9866F" w14:textId="77777777" w:rsidR="00E916CC" w:rsidRPr="006B7150" w:rsidRDefault="00E916CC" w:rsidP="002D5038">
            <w:pPr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強調平衡區域、城鄉</w:t>
            </w:r>
            <w:r w:rsidR="002D5038"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就學機會</w:t>
            </w: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，推動就近入學高中</w:t>
            </w:r>
            <w:r w:rsidR="00303A97"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 xml:space="preserve"> </w:t>
            </w:r>
          </w:p>
        </w:tc>
      </w:tr>
      <w:tr w:rsidR="006B7150" w:rsidRPr="006B7150" w14:paraId="6A5CA9A3" w14:textId="77777777" w:rsidTr="00010F0F">
        <w:trPr>
          <w:trHeight w:val="75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6D20EE" w14:textId="77777777" w:rsidR="00E916CC" w:rsidRPr="006B7150" w:rsidRDefault="00E916CC" w:rsidP="00805614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申請入學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5895153D" w14:textId="77777777" w:rsidR="00E916CC" w:rsidRPr="006B7150" w:rsidRDefault="00E916CC" w:rsidP="002D5038">
            <w:pPr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強調適才適所，拔尖扶弱，參採學習歷程</w:t>
            </w:r>
            <w:r w:rsidR="002D5038"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、多元</w:t>
            </w: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表現或</w:t>
            </w:r>
            <w:r w:rsidR="002D5038"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透過</w:t>
            </w:r>
            <w:r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校系自辦甄試項目</w:t>
            </w:r>
            <w:r w:rsidR="002D5038" w:rsidRPr="006B7150">
              <w:rPr>
                <w:rFonts w:ascii="Times New Roman" w:eastAsia="標楷體" w:hAnsi="Times New Roman" w:cs="Times New Roman" w:hint="eastAsia"/>
                <w:bCs/>
                <w:szCs w:val="26"/>
              </w:rPr>
              <w:t>進行選才</w:t>
            </w:r>
          </w:p>
        </w:tc>
      </w:tr>
      <w:tr w:rsidR="00E916CC" w:rsidRPr="007E3999" w14:paraId="2788D378" w14:textId="77777777" w:rsidTr="00010F0F">
        <w:tc>
          <w:tcPr>
            <w:tcW w:w="1418" w:type="dxa"/>
            <w:vAlign w:val="center"/>
          </w:tcPr>
          <w:p w14:paraId="7FE4C24E" w14:textId="77777777" w:rsidR="00E916CC" w:rsidRPr="007E3999" w:rsidRDefault="00E916CC" w:rsidP="00805614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7E3999">
              <w:rPr>
                <w:rFonts w:ascii="Times New Roman" w:eastAsia="標楷體" w:hAnsi="Times New Roman" w:cs="Times New Roman" w:hint="eastAsia"/>
                <w:bCs/>
                <w:szCs w:val="26"/>
              </w:rPr>
              <w:t>分發入學</w:t>
            </w:r>
          </w:p>
        </w:tc>
        <w:tc>
          <w:tcPr>
            <w:tcW w:w="7371" w:type="dxa"/>
            <w:vAlign w:val="center"/>
          </w:tcPr>
          <w:p w14:paraId="05FF205A" w14:textId="77777777" w:rsidR="00E916CC" w:rsidRPr="007E3999" w:rsidRDefault="00E916CC" w:rsidP="00E916CC">
            <w:pPr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7E3999">
              <w:rPr>
                <w:rFonts w:ascii="Times New Roman" w:eastAsia="標楷體" w:hAnsi="Times New Roman" w:cs="Times New Roman" w:hint="eastAsia"/>
                <w:bCs/>
                <w:szCs w:val="26"/>
              </w:rPr>
              <w:t>強調簡單一致，僅採計入學考試成績，直接分發</w:t>
            </w:r>
          </w:p>
        </w:tc>
      </w:tr>
    </w:tbl>
    <w:p w14:paraId="472573F7" w14:textId="77777777" w:rsidR="00F04F0B" w:rsidRPr="007E3999" w:rsidRDefault="00F04F0B" w:rsidP="00805614">
      <w:pPr>
        <w:numPr>
          <w:ilvl w:val="2"/>
          <w:numId w:val="3"/>
        </w:numPr>
        <w:spacing w:beforeLines="100" w:before="360" w:line="276" w:lineRule="auto"/>
        <w:ind w:left="567" w:hanging="567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7E3999">
        <w:rPr>
          <w:rFonts w:ascii="標楷體" w:eastAsia="標楷體" w:hAnsi="標楷體" w:cs="Times New Roman" w:hint="eastAsia"/>
          <w:b/>
          <w:kern w:val="0"/>
          <w:szCs w:val="24"/>
        </w:rPr>
        <w:t>多資料參採</w:t>
      </w:r>
    </w:p>
    <w:p w14:paraId="02DEAE9D" w14:textId="77777777" w:rsidR="00E916CC" w:rsidRPr="006B7150" w:rsidRDefault="00F04F0B" w:rsidP="00245CD6">
      <w:pPr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cs="Times New Roman" w:hint="eastAsia"/>
          <w:szCs w:val="26"/>
        </w:rPr>
        <w:t>大學評量選才，採多資料參採，避免以考試成績為主要依據，致使影響高中課程規劃、教學進度以因應</w:t>
      </w:r>
      <w:r w:rsidR="00ED75C9" w:rsidRPr="006B7150">
        <w:rPr>
          <w:rFonts w:ascii="標楷體" w:eastAsia="標楷體" w:hAnsi="標楷體" w:cs="Times New Roman" w:hint="eastAsia"/>
          <w:szCs w:val="26"/>
        </w:rPr>
        <w:t>入學考試</w:t>
      </w:r>
      <w:r w:rsidRPr="006B7150">
        <w:rPr>
          <w:rFonts w:ascii="標楷體" w:eastAsia="標楷體" w:hAnsi="標楷體" w:cs="Times New Roman" w:hint="eastAsia"/>
          <w:szCs w:val="26"/>
        </w:rPr>
        <w:t>，偏</w:t>
      </w:r>
      <w:r w:rsidR="00ED75C9" w:rsidRPr="006B7150">
        <w:rPr>
          <w:rFonts w:ascii="標楷體" w:eastAsia="標楷體" w:hAnsi="標楷體" w:cs="Times New Roman" w:hint="eastAsia"/>
          <w:szCs w:val="26"/>
        </w:rPr>
        <w:t>重考科練習</w:t>
      </w:r>
      <w:r w:rsidRPr="006B7150">
        <w:rPr>
          <w:rFonts w:ascii="標楷體" w:eastAsia="標楷體" w:hAnsi="標楷體" w:cs="Times New Roman" w:hint="eastAsia"/>
          <w:szCs w:val="26"/>
        </w:rPr>
        <w:t>。十二年國民基本教育以「核心素養」為課程發展主軸，</w:t>
      </w:r>
      <w:r w:rsidRPr="006B7150">
        <w:rPr>
          <w:rFonts w:ascii="標楷體" w:eastAsia="標楷體" w:hAnsi="標楷體" w:cs="Times New Roman"/>
          <w:szCs w:val="26"/>
        </w:rPr>
        <w:t>強調學習</w:t>
      </w:r>
      <w:r w:rsidRPr="006B7150">
        <w:rPr>
          <w:rFonts w:ascii="標楷體" w:eastAsia="標楷體" w:hAnsi="標楷體" w:cs="Times New Roman" w:hint="eastAsia"/>
          <w:szCs w:val="26"/>
        </w:rPr>
        <w:t>不</w:t>
      </w:r>
      <w:r w:rsidRPr="006B7150">
        <w:rPr>
          <w:rFonts w:ascii="標楷體" w:eastAsia="標楷體" w:hAnsi="標楷體" w:cs="Times New Roman"/>
          <w:szCs w:val="26"/>
        </w:rPr>
        <w:t>宜以學科知</w:t>
      </w:r>
      <w:r w:rsidRPr="006B7150">
        <w:rPr>
          <w:rFonts w:ascii="標楷體" w:eastAsia="標楷體" w:hAnsi="標楷體" w:cs="Times New Roman" w:hint="eastAsia"/>
          <w:szCs w:val="26"/>
        </w:rPr>
        <w:t>識</w:t>
      </w:r>
      <w:r w:rsidRPr="006B7150">
        <w:rPr>
          <w:rFonts w:ascii="標楷體" w:eastAsia="標楷體" w:hAnsi="標楷體" w:cs="Times New Roman"/>
          <w:szCs w:val="26"/>
        </w:rPr>
        <w:t>及技能為限，而應關注學習與生活的結合。</w:t>
      </w:r>
      <w:r w:rsidRPr="006B7150">
        <w:rPr>
          <w:rFonts w:ascii="標楷體" w:eastAsia="標楷體" w:hAnsi="標楷體" w:cs="Times New Roman" w:hint="eastAsia"/>
          <w:szCs w:val="26"/>
        </w:rPr>
        <w:t>因此，選才強化參採綜合學習</w:t>
      </w:r>
      <w:r w:rsidR="00ED75C9" w:rsidRPr="006B7150">
        <w:rPr>
          <w:rFonts w:ascii="標楷體" w:eastAsia="標楷體" w:hAnsi="標楷體" w:cs="Times New Roman" w:hint="eastAsia"/>
          <w:szCs w:val="26"/>
        </w:rPr>
        <w:t>表現</w:t>
      </w:r>
      <w:r w:rsidRPr="006B7150">
        <w:rPr>
          <w:rFonts w:ascii="標楷體" w:eastAsia="標楷體" w:hAnsi="標楷體" w:cs="Times New Roman" w:hint="eastAsia"/>
          <w:szCs w:val="26"/>
        </w:rPr>
        <w:t>，可協助學生試探不同學科的性向，培養通識能力、人文關懷及社會參與，亦可奠定學術預備基礎。</w:t>
      </w:r>
    </w:p>
    <w:p w14:paraId="33DD7562" w14:textId="3BFDC0D5" w:rsidR="00F04F0B" w:rsidRPr="006B7150" w:rsidRDefault="00F04F0B" w:rsidP="00C66BE9">
      <w:pPr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cs="Times New Roman" w:hint="eastAsia"/>
          <w:szCs w:val="26"/>
        </w:rPr>
        <w:t>以</w:t>
      </w:r>
      <w:r w:rsidR="009D0F74">
        <w:rPr>
          <w:rFonts w:ascii="標楷體" w:eastAsia="標楷體" w:hAnsi="標楷體" w:cs="Times New Roman"/>
          <w:szCs w:val="26"/>
        </w:rPr>
        <w:t>學科能力測驗（</w:t>
      </w:r>
      <w:r w:rsidR="007A38D3">
        <w:rPr>
          <w:rFonts w:ascii="標楷體" w:eastAsia="標楷體" w:hAnsi="標楷體" w:cs="Times New Roman" w:hint="eastAsia"/>
          <w:szCs w:val="26"/>
        </w:rPr>
        <w:t>簡稱</w:t>
      </w:r>
      <w:r w:rsidR="009D0F74">
        <w:rPr>
          <w:rFonts w:ascii="標楷體" w:eastAsia="標楷體" w:hAnsi="標楷體" w:cs="Times New Roman"/>
          <w:szCs w:val="26"/>
        </w:rPr>
        <w:t>X）</w:t>
      </w:r>
      <w:r w:rsidRPr="006B7150">
        <w:rPr>
          <w:rFonts w:ascii="標楷體" w:eastAsia="標楷體" w:hAnsi="標楷體" w:cs="Times New Roman" w:hint="eastAsia"/>
          <w:szCs w:val="26"/>
        </w:rPr>
        <w:t>、</w:t>
      </w:r>
      <w:r w:rsidR="009D0F74">
        <w:rPr>
          <w:rFonts w:ascii="標楷體" w:eastAsia="標楷體" w:hAnsi="標楷體" w:cs="Times New Roman"/>
          <w:szCs w:val="26"/>
        </w:rPr>
        <w:t>分科測驗（</w:t>
      </w:r>
      <w:r w:rsidR="007A38D3">
        <w:rPr>
          <w:rFonts w:ascii="標楷體" w:eastAsia="標楷體" w:hAnsi="標楷體" w:cs="Times New Roman" w:hint="eastAsia"/>
          <w:szCs w:val="26"/>
        </w:rPr>
        <w:t>簡稱</w:t>
      </w:r>
      <w:r w:rsidR="009D0F74">
        <w:rPr>
          <w:rFonts w:ascii="標楷體" w:eastAsia="標楷體" w:hAnsi="標楷體" w:cs="Times New Roman"/>
          <w:szCs w:val="26"/>
        </w:rPr>
        <w:t>Y）</w:t>
      </w:r>
      <w:r w:rsidRPr="006B7150">
        <w:rPr>
          <w:rFonts w:ascii="標楷體" w:eastAsia="標楷體" w:hAnsi="標楷體" w:cs="Times New Roman" w:hint="eastAsia"/>
          <w:szCs w:val="26"/>
        </w:rPr>
        <w:t>、</w:t>
      </w:r>
      <w:r w:rsidR="009D0F74">
        <w:rPr>
          <w:rFonts w:ascii="標楷體" w:eastAsia="標楷體" w:hAnsi="標楷體" w:cs="Times New Roman" w:hint="eastAsia"/>
          <w:szCs w:val="26"/>
        </w:rPr>
        <w:t>綜合學習表現（</w:t>
      </w:r>
      <w:r w:rsidR="007A38D3">
        <w:rPr>
          <w:rFonts w:ascii="標楷體" w:eastAsia="標楷體" w:hAnsi="標楷體" w:cs="Times New Roman" w:hint="eastAsia"/>
          <w:szCs w:val="26"/>
        </w:rPr>
        <w:t>簡稱</w:t>
      </w:r>
      <w:r w:rsidR="009D0F74">
        <w:rPr>
          <w:rFonts w:ascii="標楷體" w:eastAsia="標楷體" w:hAnsi="標楷體" w:cs="Times New Roman" w:hint="eastAsia"/>
          <w:szCs w:val="26"/>
        </w:rPr>
        <w:t>P）</w:t>
      </w:r>
      <w:r w:rsidRPr="006B7150">
        <w:rPr>
          <w:rFonts w:ascii="標楷體" w:eastAsia="標楷體" w:hAnsi="標楷體" w:cs="Times New Roman" w:hint="eastAsia"/>
          <w:szCs w:val="26"/>
        </w:rPr>
        <w:t>將學生資料分為三大類，是大學招生可參採之條件，也是學生可提供表</w:t>
      </w:r>
      <w:r w:rsidRPr="001A3E27">
        <w:rPr>
          <w:rFonts w:ascii="標楷體" w:eastAsia="標楷體" w:hAnsi="標楷體" w:cs="Times New Roman" w:hint="eastAsia"/>
          <w:szCs w:val="26"/>
        </w:rPr>
        <w:t>現學習成果的資料。</w:t>
      </w:r>
      <w:r w:rsidR="009D0F74">
        <w:rPr>
          <w:rFonts w:ascii="標楷體" w:eastAsia="標楷體" w:hAnsi="標楷體" w:cs="Times New Roman"/>
          <w:szCs w:val="26"/>
        </w:rPr>
        <w:t>學科能力測驗（X）</w:t>
      </w:r>
      <w:r w:rsidRPr="001A3E27">
        <w:rPr>
          <w:rFonts w:ascii="標楷體" w:eastAsia="標楷體" w:hAnsi="標楷體" w:cs="Times New Roman" w:hint="eastAsia"/>
          <w:szCs w:val="26"/>
        </w:rPr>
        <w:t>與</w:t>
      </w:r>
      <w:r w:rsidR="009D0F74">
        <w:rPr>
          <w:rFonts w:ascii="標楷體" w:eastAsia="標楷體" w:hAnsi="標楷體" w:cs="Times New Roman"/>
          <w:szCs w:val="26"/>
        </w:rPr>
        <w:t>分科測驗（Y）</w:t>
      </w:r>
      <w:r w:rsidRPr="001A3E27">
        <w:rPr>
          <w:rFonts w:ascii="標楷體" w:eastAsia="標楷體" w:hAnsi="標楷體" w:cs="Times New Roman" w:hint="eastAsia"/>
          <w:szCs w:val="26"/>
        </w:rPr>
        <w:t>分別為</w:t>
      </w:r>
      <w:r w:rsidR="007F0936" w:rsidRPr="001A3E27">
        <w:rPr>
          <w:rFonts w:ascii="標楷體" w:eastAsia="標楷體" w:hAnsi="標楷體" w:cs="Times New Roman" w:hint="eastAsia"/>
          <w:szCs w:val="26"/>
        </w:rPr>
        <w:t>基本核心能力</w:t>
      </w:r>
      <w:r w:rsidRPr="001A3E27">
        <w:rPr>
          <w:rFonts w:ascii="標楷體" w:eastAsia="標楷體" w:hAnsi="標楷體" w:cs="Times New Roman" w:hint="eastAsia"/>
          <w:szCs w:val="26"/>
        </w:rPr>
        <w:t>與</w:t>
      </w:r>
      <w:r w:rsidR="00502012" w:rsidRPr="006B7150">
        <w:rPr>
          <w:rFonts w:ascii="標楷體" w:eastAsia="標楷體" w:hAnsi="標楷體" w:cs="Times New Roman" w:hint="eastAsia"/>
          <w:szCs w:val="26"/>
        </w:rPr>
        <w:t>進階學習成就</w:t>
      </w:r>
      <w:r w:rsidRPr="001A3E27">
        <w:rPr>
          <w:rFonts w:ascii="標楷體" w:eastAsia="標楷體" w:hAnsi="標楷體" w:cs="Times New Roman" w:hint="eastAsia"/>
          <w:szCs w:val="26"/>
        </w:rPr>
        <w:t>的入學考試成績，</w:t>
      </w:r>
      <w:r w:rsidR="009D0F74">
        <w:rPr>
          <w:rFonts w:ascii="標楷體" w:eastAsia="標楷體" w:hAnsi="標楷體" w:cs="Times New Roman"/>
          <w:szCs w:val="26"/>
        </w:rPr>
        <w:t>學科能力測驗（X）</w:t>
      </w:r>
      <w:r w:rsidRPr="001A3E27">
        <w:rPr>
          <w:rFonts w:ascii="標楷體" w:eastAsia="標楷體" w:hAnsi="標楷體" w:cs="Times New Roman" w:hint="eastAsia"/>
          <w:szCs w:val="26"/>
        </w:rPr>
        <w:t>代表高中學生應具備的</w:t>
      </w:r>
      <w:r w:rsidR="00D47AB5" w:rsidRPr="001A3E27">
        <w:rPr>
          <w:rFonts w:ascii="標楷體" w:eastAsia="標楷體" w:hAnsi="標楷體" w:cs="Times New Roman" w:hint="eastAsia"/>
          <w:szCs w:val="26"/>
        </w:rPr>
        <w:t>基本核心能力</w:t>
      </w:r>
      <w:r w:rsidRPr="001A3E27">
        <w:rPr>
          <w:rFonts w:ascii="標楷體" w:eastAsia="標楷體" w:hAnsi="標楷體" w:cs="Times New Roman" w:hint="eastAsia"/>
          <w:szCs w:val="26"/>
        </w:rPr>
        <w:t>，</w:t>
      </w:r>
      <w:r w:rsidR="009D0F74">
        <w:rPr>
          <w:rFonts w:ascii="標楷體" w:eastAsia="標楷體" w:hAnsi="標楷體" w:cs="Times New Roman"/>
          <w:szCs w:val="26"/>
        </w:rPr>
        <w:t>分科測驗（Y）</w:t>
      </w:r>
      <w:r w:rsidRPr="001A3E27">
        <w:rPr>
          <w:rFonts w:ascii="標楷體" w:eastAsia="標楷體" w:hAnsi="標楷體" w:cs="Times New Roman" w:hint="eastAsia"/>
          <w:szCs w:val="26"/>
        </w:rPr>
        <w:t>代表為升學大學應有的關鍵學科能力，兩類型考</w:t>
      </w:r>
      <w:r w:rsidRPr="006B7150">
        <w:rPr>
          <w:rFonts w:ascii="標楷體" w:eastAsia="標楷體" w:hAnsi="標楷體" w:cs="Times New Roman" w:hint="eastAsia"/>
          <w:szCs w:val="26"/>
        </w:rPr>
        <w:t>試皆由大考中心辦理，另有評量音樂、美術及體育專長之術科測驗，由術科考試委員會辦理。</w:t>
      </w:r>
    </w:p>
    <w:p w14:paraId="51ECFADB" w14:textId="51E897A0" w:rsidR="002749CA" w:rsidRDefault="00F04F0B" w:rsidP="00245CD6">
      <w:pPr>
        <w:widowControl/>
        <w:spacing w:beforeLines="50" w:before="180" w:line="276" w:lineRule="auto"/>
        <w:jc w:val="both"/>
        <w:rPr>
          <w:rFonts w:ascii="標楷體" w:eastAsia="標楷體" w:hAnsi="標楷體"/>
        </w:rPr>
      </w:pPr>
      <w:r w:rsidRPr="006B7150">
        <w:rPr>
          <w:rFonts w:ascii="標楷體" w:eastAsia="標楷體" w:hAnsi="標楷體" w:cs="Times New Roman" w:hint="eastAsia"/>
          <w:szCs w:val="26"/>
        </w:rPr>
        <w:t xml:space="preserve">    </w:t>
      </w:r>
      <w:r w:rsidR="009D0F74">
        <w:rPr>
          <w:rFonts w:ascii="標楷體" w:eastAsia="標楷體" w:hAnsi="標楷體" w:cs="Times New Roman" w:hint="eastAsia"/>
          <w:szCs w:val="26"/>
        </w:rPr>
        <w:t>綜合學習表現（P）</w:t>
      </w:r>
      <w:r w:rsidR="003313D7" w:rsidRPr="006B7150">
        <w:rPr>
          <w:rFonts w:ascii="標楷體" w:eastAsia="標楷體" w:hAnsi="標楷體" w:cs="Times New Roman" w:hint="eastAsia"/>
          <w:szCs w:val="26"/>
        </w:rPr>
        <w:t>代表</w:t>
      </w:r>
      <w:r w:rsidR="000C21D3" w:rsidRPr="006B7150">
        <w:rPr>
          <w:rFonts w:ascii="標楷體" w:eastAsia="標楷體" w:hAnsi="標楷體" w:hint="eastAsia"/>
        </w:rPr>
        <w:t>無法由統一的紙筆測驗所評量，但</w:t>
      </w:r>
      <w:r w:rsidR="003313D7" w:rsidRPr="006B7150">
        <w:rPr>
          <w:rFonts w:ascii="標楷體" w:eastAsia="標楷體" w:hAnsi="標楷體" w:cs="Times New Roman" w:hint="eastAsia"/>
          <w:szCs w:val="26"/>
        </w:rPr>
        <w:t>能展現學生</w:t>
      </w:r>
      <w:r w:rsidR="002749CA" w:rsidRPr="006B7150">
        <w:rPr>
          <w:rFonts w:ascii="標楷體" w:eastAsia="標楷體" w:hAnsi="標楷體" w:cs="Times New Roman" w:hint="eastAsia"/>
          <w:szCs w:val="26"/>
        </w:rPr>
        <w:t>多方面實力或</w:t>
      </w:r>
      <w:r w:rsidR="003313D7" w:rsidRPr="006B7150">
        <w:rPr>
          <w:rFonts w:ascii="標楷體" w:eastAsia="標楷體" w:hAnsi="標楷體" w:cs="Times New Roman" w:hint="eastAsia"/>
          <w:szCs w:val="26"/>
        </w:rPr>
        <w:t>潛能的各項表現</w:t>
      </w:r>
      <w:r w:rsidR="00D4656A" w:rsidRPr="006B7150">
        <w:rPr>
          <w:rFonts w:ascii="標楷體" w:eastAsia="標楷體" w:hAnsi="標楷體" w:cs="Times New Roman" w:hint="eastAsia"/>
          <w:szCs w:val="26"/>
        </w:rPr>
        <w:t>，</w:t>
      </w:r>
      <w:r w:rsidR="00D4656A" w:rsidRPr="006B7150">
        <w:rPr>
          <w:rFonts w:ascii="標楷體" w:eastAsia="標楷體" w:hAnsi="標楷體" w:hint="eastAsia"/>
        </w:rPr>
        <w:t>包括兩部分，</w:t>
      </w:r>
      <w:r w:rsidR="003E20E2" w:rsidRPr="006B7150">
        <w:rPr>
          <w:rFonts w:ascii="標楷體" w:eastAsia="標楷體" w:hAnsi="標楷體" w:hint="eastAsia"/>
        </w:rPr>
        <w:t>其</w:t>
      </w:r>
      <w:r w:rsidR="00D4656A" w:rsidRPr="006B7150">
        <w:rPr>
          <w:rFonts w:ascii="標楷體" w:eastAsia="標楷體" w:hAnsi="標楷體" w:hint="eastAsia"/>
        </w:rPr>
        <w:t>一為學生高中時期的學習歷程資料；</w:t>
      </w:r>
      <w:r w:rsidR="003E20E2" w:rsidRPr="006B7150">
        <w:rPr>
          <w:rFonts w:ascii="標楷體" w:eastAsia="標楷體" w:hAnsi="標楷體" w:hint="eastAsia"/>
        </w:rPr>
        <w:t>其</w:t>
      </w:r>
      <w:r w:rsidR="002C0F3D">
        <w:rPr>
          <w:rFonts w:ascii="標楷體" w:eastAsia="標楷體" w:hAnsi="標楷體" w:hint="eastAsia"/>
        </w:rPr>
        <w:t>二</w:t>
      </w:r>
      <w:r w:rsidR="00D4656A" w:rsidRPr="006B7150">
        <w:rPr>
          <w:rFonts w:ascii="標楷體" w:eastAsia="標楷體" w:hAnsi="標楷體" w:hint="eastAsia"/>
        </w:rPr>
        <w:t>為大學校系自行辦理之面試、筆試或實作</w:t>
      </w:r>
      <w:r w:rsidR="003E20E2" w:rsidRPr="006B7150">
        <w:rPr>
          <w:rFonts w:ascii="標楷體" w:eastAsia="標楷體" w:hAnsi="標楷體" w:hint="eastAsia"/>
        </w:rPr>
        <w:t>表現</w:t>
      </w:r>
      <w:r w:rsidR="00D4656A" w:rsidRPr="006B7150">
        <w:rPr>
          <w:rFonts w:ascii="標楷體" w:eastAsia="標楷體" w:hAnsi="標楷體" w:hint="eastAsia"/>
        </w:rPr>
        <w:t>等</w:t>
      </w:r>
      <w:r w:rsidR="000C21D3" w:rsidRPr="006B7150">
        <w:rPr>
          <w:rFonts w:ascii="標楷體" w:eastAsia="標楷體" w:hAnsi="標楷體" w:hint="eastAsia"/>
        </w:rPr>
        <w:t>。</w:t>
      </w:r>
      <w:r w:rsidR="002749CA" w:rsidRPr="006B7150">
        <w:rPr>
          <w:rFonts w:ascii="標楷體" w:eastAsia="標楷體" w:hAnsi="標楷體" w:hint="eastAsia"/>
        </w:rPr>
        <w:t>所以</w:t>
      </w:r>
      <w:r w:rsidR="009D0F74">
        <w:rPr>
          <w:rFonts w:ascii="標楷體" w:eastAsia="標楷體" w:hAnsi="標楷體" w:hint="eastAsia"/>
        </w:rPr>
        <w:t>綜合學習表現（P）</w:t>
      </w:r>
      <w:r w:rsidR="000C21D3" w:rsidRPr="006B7150">
        <w:rPr>
          <w:rFonts w:ascii="標楷體" w:eastAsia="標楷體" w:hAnsi="標楷體" w:hint="eastAsia"/>
        </w:rPr>
        <w:t>所</w:t>
      </w:r>
      <w:r w:rsidR="003E20E2" w:rsidRPr="006B7150">
        <w:rPr>
          <w:rFonts w:ascii="標楷體" w:eastAsia="標楷體" w:hAnsi="標楷體" w:hint="eastAsia"/>
        </w:rPr>
        <w:t>呈現</w:t>
      </w:r>
      <w:r w:rsidR="000C21D3" w:rsidRPr="006B7150">
        <w:rPr>
          <w:rFonts w:ascii="標楷體" w:eastAsia="標楷體" w:hAnsi="標楷體" w:hint="eastAsia"/>
        </w:rPr>
        <w:t>的是</w:t>
      </w:r>
      <w:r w:rsidR="003E20E2" w:rsidRPr="006B7150">
        <w:rPr>
          <w:rFonts w:ascii="標楷體" w:eastAsia="標楷體" w:hAnsi="標楷體" w:hint="eastAsia"/>
        </w:rPr>
        <w:t>學生的</w:t>
      </w:r>
      <w:r w:rsidR="002749CA" w:rsidRPr="006B7150">
        <w:rPr>
          <w:rFonts w:ascii="標楷體" w:eastAsia="標楷體" w:hAnsi="標楷體" w:hint="eastAsia"/>
        </w:rPr>
        <w:t>學習歷程（portfolio）</w:t>
      </w:r>
      <w:r w:rsidR="003E20E2" w:rsidRPr="006B7150">
        <w:rPr>
          <w:rFonts w:ascii="標楷體" w:eastAsia="標楷體" w:hAnsi="標楷體" w:hint="eastAsia"/>
        </w:rPr>
        <w:t>、</w:t>
      </w:r>
      <w:r w:rsidR="002749CA" w:rsidRPr="006B7150">
        <w:rPr>
          <w:rFonts w:ascii="標楷體" w:eastAsia="標楷體" w:hAnsi="標楷體" w:hint="eastAsia"/>
        </w:rPr>
        <w:t>成果</w:t>
      </w:r>
      <w:r w:rsidR="003E20E2" w:rsidRPr="006B7150">
        <w:rPr>
          <w:rFonts w:ascii="標楷體" w:eastAsia="標楷體" w:hAnsi="標楷體" w:hint="eastAsia"/>
        </w:rPr>
        <w:t>表現</w:t>
      </w:r>
      <w:r w:rsidR="002749CA" w:rsidRPr="006B7150">
        <w:rPr>
          <w:rFonts w:ascii="標楷體" w:eastAsia="標楷體" w:hAnsi="標楷體" w:hint="eastAsia"/>
        </w:rPr>
        <w:t>（performance），</w:t>
      </w:r>
      <w:r w:rsidR="000C21D3" w:rsidRPr="006B7150">
        <w:rPr>
          <w:rFonts w:ascii="標楷體" w:eastAsia="標楷體" w:hAnsi="標楷體" w:hint="eastAsia"/>
        </w:rPr>
        <w:t>或發展</w:t>
      </w:r>
      <w:r w:rsidR="002749CA" w:rsidRPr="006B7150">
        <w:rPr>
          <w:rFonts w:ascii="標楷體" w:eastAsia="標楷體" w:hAnsi="標楷體" w:hint="eastAsia"/>
        </w:rPr>
        <w:t>潛能（poten</w:t>
      </w:r>
      <w:r w:rsidR="002749CA" w:rsidRPr="006B7150">
        <w:rPr>
          <w:rFonts w:ascii="標楷體" w:eastAsia="標楷體" w:hAnsi="標楷體"/>
        </w:rPr>
        <w:t>t</w:t>
      </w:r>
      <w:r w:rsidR="002749CA" w:rsidRPr="006B7150">
        <w:rPr>
          <w:rFonts w:ascii="標楷體" w:eastAsia="標楷體" w:hAnsi="標楷體" w:hint="eastAsia"/>
        </w:rPr>
        <w:t>ial），是大學發掘學生、學生展現實力的另一</w:t>
      </w:r>
      <w:r w:rsidR="00115C3C" w:rsidRPr="006B7150">
        <w:rPr>
          <w:rFonts w:ascii="標楷體" w:eastAsia="標楷體" w:hAnsi="標楷體" w:hint="eastAsia"/>
        </w:rPr>
        <w:t>類</w:t>
      </w:r>
      <w:r w:rsidR="00115C3C" w:rsidRPr="007E3999">
        <w:rPr>
          <w:rFonts w:ascii="標楷體" w:eastAsia="標楷體" w:hAnsi="標楷體" w:hint="eastAsia"/>
        </w:rPr>
        <w:t>型可參採資料</w:t>
      </w:r>
      <w:r w:rsidR="002749CA" w:rsidRPr="007E3999">
        <w:rPr>
          <w:rFonts w:ascii="標楷體" w:eastAsia="標楷體" w:hAnsi="標楷體" w:hint="eastAsia"/>
        </w:rPr>
        <w:t>。</w:t>
      </w:r>
    </w:p>
    <w:p w14:paraId="2675AC97" w14:textId="77777777" w:rsidR="008C11DE" w:rsidRDefault="008C11DE">
      <w:pPr>
        <w:widowControl/>
        <w:rPr>
          <w:rFonts w:ascii="標楷體" w:eastAsia="標楷體" w:hAnsi="標楷體" w:cs="Times New Roman"/>
          <w:b/>
          <w:sz w:val="28"/>
          <w:szCs w:val="26"/>
        </w:rPr>
      </w:pPr>
      <w:r>
        <w:rPr>
          <w:rFonts w:ascii="標楷體" w:eastAsia="標楷體" w:hAnsi="標楷體" w:cs="Times New Roman"/>
          <w:b/>
          <w:sz w:val="28"/>
          <w:szCs w:val="26"/>
        </w:rPr>
        <w:br w:type="page"/>
      </w:r>
    </w:p>
    <w:p w14:paraId="3313855C" w14:textId="2376FA86" w:rsidR="00F04F0B" w:rsidRPr="007E3999" w:rsidRDefault="00B92BDC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  <w:r>
        <w:rPr>
          <w:rFonts w:ascii="標楷體" w:eastAsia="標楷體" w:hAnsi="標楷體" w:cs="Times New Roman"/>
          <w:b/>
          <w:noProof/>
          <w:sz w:val="28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C83A212" wp14:editId="175ED7A1">
                <wp:simplePos x="0" y="0"/>
                <wp:positionH relativeFrom="column">
                  <wp:posOffset>-138430</wp:posOffset>
                </wp:positionH>
                <wp:positionV relativeFrom="paragraph">
                  <wp:posOffset>36830</wp:posOffset>
                </wp:positionV>
                <wp:extent cx="5943600" cy="3619499"/>
                <wp:effectExtent l="0" t="0" r="19050" b="19685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19499"/>
                          <a:chOff x="0" y="0"/>
                          <a:chExt cx="5943600" cy="3619499"/>
                        </a:xfrm>
                      </wpg:grpSpPr>
                      <wpg:grpSp>
                        <wpg:cNvPr id="61" name="群組 61"/>
                        <wpg:cNvGrpSpPr/>
                        <wpg:grpSpPr>
                          <a:xfrm>
                            <a:off x="0" y="0"/>
                            <a:ext cx="2903220" cy="3600450"/>
                            <a:chOff x="0" y="0"/>
                            <a:chExt cx="2903220" cy="3600450"/>
                          </a:xfrm>
                        </wpg:grpSpPr>
                        <wps:wsp>
                          <wps:cNvPr id="93" name="文字方塊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00" y="0"/>
                              <a:ext cx="2125980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DAEF1" w14:textId="77777777" w:rsidR="00ED1722" w:rsidRPr="00FB53CC" w:rsidRDefault="00ED1722" w:rsidP="00F04F0B">
                                <w:pPr>
                                  <w:pStyle w:val="Web"/>
                                  <w:spacing w:line="280" w:lineRule="exact"/>
                                  <w:ind w:left="612" w:hanging="187"/>
                                  <w:rPr>
                                    <w:sz w:val="28"/>
                                  </w:rPr>
                                </w:pPr>
                                <w:r w:rsidRPr="00FB53CC">
                                  <w:rPr>
                                    <w:rFonts w:ascii="標楷體" w:eastAsia="標楷體" w:hAnsi="標楷體" w:hint="eastAsia"/>
                                    <w:bCs/>
                                    <w:kern w:val="24"/>
                                    <w:sz w:val="28"/>
                                  </w:rPr>
                                  <w:t>大學</w:t>
                                </w:r>
                                <w:r w:rsidRPr="00FB53CC">
                                  <w:rPr>
                                    <w:rFonts w:ascii="標楷體" w:eastAsia="標楷體" w:hAnsi="標楷體" w:hint="eastAsia"/>
                                    <w:bCs/>
                                    <w:kern w:val="24"/>
                                    <w:sz w:val="28"/>
                                    <w:lang w:eastAsia="zh-CN"/>
                                  </w:rPr>
                                  <w:t>入學考試成績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圓角矩形 13"/>
                          <wps:cNvSpPr>
                            <a:spLocks/>
                          </wps:cNvSpPr>
                          <wps:spPr bwMode="auto">
                            <a:xfrm>
                              <a:off x="0" y="361950"/>
                              <a:ext cx="2903220" cy="3238500"/>
                            </a:xfrm>
                            <a:prstGeom prst="roundRect">
                              <a:avLst>
                                <a:gd name="adj" fmla="val 7236"/>
                              </a:avLst>
                            </a:prstGeom>
                            <a:noFill/>
                            <a:ln w="12700"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群組 56"/>
                          <wpg:cNvGrpSpPr/>
                          <wpg:grpSpPr>
                            <a:xfrm>
                              <a:off x="161925" y="523860"/>
                              <a:ext cx="2619375" cy="2952765"/>
                              <a:chOff x="9525" y="85710"/>
                              <a:chExt cx="2619375" cy="2952765"/>
                            </a:xfrm>
                          </wpg:grpSpPr>
                          <wps:wsp>
                            <wps:cNvPr id="98" name="文字方塊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" y="85710"/>
                                <a:ext cx="2619375" cy="942975"/>
                              </a:xfrm>
                              <a:prstGeom prst="roundRect">
                                <a:avLst>
                                  <a:gd name="adj" fmla="val 10324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997E13" w14:textId="1BB328F9" w:rsidR="00ED1722" w:rsidRPr="00716DCF" w:rsidRDefault="00ED1722" w:rsidP="00245CD6">
                                  <w:pPr>
                                    <w:pStyle w:val="Web"/>
                                    <w:spacing w:line="320" w:lineRule="exact"/>
                                    <w:ind w:rightChars="-45" w:right="-108"/>
                                    <w:rPr>
                                      <w:rFonts w:ascii="標楷體" w:eastAsia="標楷體" w:hAnsi="標楷體"/>
                                      <w:bCs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716DCF">
                                    <w:rPr>
                                      <w:rFonts w:ascii="Calibri" w:hAnsi="Calibri" w:hint="eastAsia"/>
                                      <w:bCs/>
                                      <w:spacing w:val="10"/>
                                      <w:kern w:val="24"/>
                                      <w:sz w:val="26"/>
                                      <w:szCs w:val="26"/>
                                    </w:rPr>
                                    <w:t>學科能力測驗</w:t>
                                  </w:r>
                                  <w:r>
                                    <w:rPr>
                                      <w:rFonts w:ascii="Calibri" w:hAnsi="Calibri" w:hint="eastAsia"/>
                                      <w:bCs/>
                                      <w:spacing w:val="10"/>
                                      <w:kern w:val="24"/>
                                      <w:sz w:val="26"/>
                                      <w:szCs w:val="2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hAnsi="Calibri" w:hint="eastAsia"/>
                                      <w:bCs/>
                                      <w:spacing w:val="10"/>
                                      <w:kern w:val="24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 w:hint="eastAsia"/>
                                      <w:bCs/>
                                      <w:spacing w:val="10"/>
                                      <w:kern w:val="24"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  <w:p w14:paraId="40868ED8" w14:textId="4FC3B0AA" w:rsidR="00ED1722" w:rsidRPr="00020D9A" w:rsidRDefault="00ED1722" w:rsidP="00F04F0B">
                                  <w:pPr>
                                    <w:pStyle w:val="Web"/>
                                    <w:spacing w:line="320" w:lineRule="exact"/>
                                  </w:pPr>
                                </w:p>
                                <w:p w14:paraId="0522DC8C" w14:textId="77777777" w:rsidR="00ED1722" w:rsidRPr="006B7150" w:rsidRDefault="00ED1722" w:rsidP="000C21D3">
                                  <w:pPr>
                                    <w:pStyle w:val="Web"/>
                                    <w:spacing w:line="320" w:lineRule="exact"/>
                                    <w:ind w:leftChars="178" w:left="446" w:hangingChars="8" w:hanging="19"/>
                                  </w:pPr>
                                  <w:r w:rsidRPr="006B7150">
                                    <w:rPr>
                                      <w:rFonts w:ascii="標楷體" w:eastAsia="標楷體" w:hAnsi="標楷體" w:hint="eastAsia"/>
                                      <w:bCs/>
                                      <w:kern w:val="24"/>
                                    </w:rPr>
                                    <w:t>評量基本核心能力，以部定必修</w:t>
                                  </w:r>
                                  <w:r w:rsidRPr="006B7150">
                                    <w:rPr>
                                      <w:rFonts w:ascii="標楷體" w:eastAsia="標楷體" w:hAnsi="標楷體"/>
                                      <w:bCs/>
                                      <w:kern w:val="24"/>
                                    </w:rPr>
                                    <w:t>為</w:t>
                                  </w:r>
                                  <w:r w:rsidRPr="006B7150">
                                    <w:rPr>
                                      <w:rFonts w:ascii="標楷體" w:eastAsia="標楷體" w:hAnsi="標楷體" w:hint="eastAsia"/>
                                      <w:bCs/>
                                      <w:kern w:val="24"/>
                                    </w:rPr>
                                    <w:t>測驗範圍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群組 35"/>
                            <wpg:cNvGrpSpPr/>
                            <wpg:grpSpPr>
                              <a:xfrm>
                                <a:off x="9525" y="1028443"/>
                                <a:ext cx="2619375" cy="1048006"/>
                                <a:chOff x="0" y="-257"/>
                                <a:chExt cx="2619375" cy="1048006"/>
                              </a:xfrm>
                            </wpg:grpSpPr>
                            <wps:wsp>
                              <wps:cNvPr id="63" name="矩形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-257"/>
                                  <a:ext cx="29781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805E4E" w14:textId="691755C9" w:rsidR="00ED1722" w:rsidRPr="00020D9A" w:rsidRDefault="00ED1722" w:rsidP="000D3745">
                                    <w:pPr>
                                      <w:pStyle w:val="Web"/>
                                      <w:rPr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" name="Text Box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4"/>
                                  <a:ext cx="2619375" cy="962025"/>
                                </a:xfrm>
                                <a:prstGeom prst="roundRect">
                                  <a:avLst>
                                    <a:gd name="adj" fmla="val 11308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4AFB4E" w14:textId="162DE753" w:rsidR="00ED1722" w:rsidRPr="000C21D3" w:rsidRDefault="00ED1722" w:rsidP="00245CD6">
                                    <w:pPr>
                                      <w:pStyle w:val="Web"/>
                                      <w:spacing w:line="320" w:lineRule="exac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0C21D3"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分科測驗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）</w:t>
                                    </w:r>
                                  </w:p>
                                  <w:p w14:paraId="0797D248" w14:textId="77777777" w:rsidR="00ED1722" w:rsidRPr="00020D9A" w:rsidRDefault="00ED1722" w:rsidP="00F04F0B">
                                    <w:pPr>
                                      <w:pStyle w:val="Web"/>
                                      <w:spacing w:line="320" w:lineRule="exact"/>
                                    </w:pPr>
                                  </w:p>
                                  <w:p w14:paraId="666AB9D8" w14:textId="77777777" w:rsidR="00ED1722" w:rsidRPr="006B7150" w:rsidRDefault="00ED1722" w:rsidP="000C21D3">
                                    <w:pPr>
                                      <w:pStyle w:val="Web"/>
                                      <w:spacing w:line="320" w:lineRule="exact"/>
                                      <w:ind w:leftChars="177" w:left="426" w:hanging="1"/>
                                    </w:pPr>
                                    <w:r w:rsidRPr="006B7150">
                                      <w:rPr>
                                        <w:rFonts w:ascii="標楷體" w:eastAsia="標楷體" w:hAnsi="標楷體" w:hint="eastAsia"/>
                                        <w:bCs/>
                                        <w:kern w:val="24"/>
                                      </w:rPr>
                                      <w:t>評量關鍵學科能力，以部定必修及加深加廣選修為測驗範圍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6" name="文字方塊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50" y="2190750"/>
                                <a:ext cx="2609850" cy="847725"/>
                              </a:xfrm>
                              <a:prstGeom prst="roundRect">
                                <a:avLst>
                                  <a:gd name="adj" fmla="val 13130"/>
                                </a:avLst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4FC92F" w14:textId="77777777" w:rsidR="00ED1722" w:rsidRPr="000C21D3" w:rsidRDefault="00ED1722" w:rsidP="00245CD6">
                                  <w:pPr>
                                    <w:pStyle w:val="Web"/>
                                    <w:spacing w:line="360" w:lineRule="exact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C21D3">
                                    <w:rPr>
                                      <w:rFonts w:ascii="Calibri" w:hAnsi="Calibri" w:hint="eastAsia"/>
                                      <w:bCs/>
                                      <w:spacing w:val="10"/>
                                      <w:kern w:val="24"/>
                                      <w:sz w:val="26"/>
                                      <w:szCs w:val="26"/>
                                    </w:rPr>
                                    <w:t>術科測驗</w:t>
                                  </w:r>
                                </w:p>
                                <w:p w14:paraId="05E60C76" w14:textId="77777777" w:rsidR="00ED1722" w:rsidRDefault="00ED1722" w:rsidP="000C21D3">
                                  <w:pPr>
                                    <w:pStyle w:val="Web"/>
                                    <w:spacing w:line="320" w:lineRule="exact"/>
                                    <w:ind w:firstLineChars="177" w:firstLine="425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kern w:val="24"/>
                                    </w:rPr>
                                  </w:pPr>
                                </w:p>
                                <w:p w14:paraId="6578AC0F" w14:textId="77777777" w:rsidR="00ED1722" w:rsidRPr="00020D9A" w:rsidRDefault="00ED1722" w:rsidP="000C21D3">
                                  <w:pPr>
                                    <w:pStyle w:val="Web"/>
                                    <w:spacing w:beforeLines="20" w:before="72" w:line="320" w:lineRule="exact"/>
                                    <w:ind w:firstLineChars="177" w:firstLine="425"/>
                                  </w:pPr>
                                  <w:r w:rsidRPr="00020D9A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kern w:val="24"/>
                                    </w:rPr>
                                    <w:t>評量音樂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kern w:val="24"/>
                                    </w:rPr>
                                    <w:t>／</w:t>
                                  </w:r>
                                  <w:r w:rsidRPr="00020D9A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kern w:val="24"/>
                                    </w:rPr>
                                    <w:t>美術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kern w:val="24"/>
                                    </w:rPr>
                                    <w:t>／</w:t>
                                  </w:r>
                                  <w:r w:rsidRPr="00020D9A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kern w:val="24"/>
                                    </w:rPr>
                                    <w:t>體育專長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5" name="群組 55"/>
                        <wpg:cNvGrpSpPr/>
                        <wpg:grpSpPr>
                          <a:xfrm>
                            <a:off x="3038475" y="9523"/>
                            <a:ext cx="2905125" cy="3609976"/>
                            <a:chOff x="0" y="-2"/>
                            <a:chExt cx="2905125" cy="3609976"/>
                          </a:xfrm>
                        </wpg:grpSpPr>
                        <wps:wsp>
                          <wps:cNvPr id="66" name="文字方塊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499" y="-2"/>
                              <a:ext cx="1967865" cy="28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40AA5" w14:textId="50A47B3B" w:rsidR="00ED1722" w:rsidRPr="00FB53CC" w:rsidRDefault="00ED1722" w:rsidP="00F04F0B">
                                <w:pPr>
                                  <w:pStyle w:val="Web"/>
                                  <w:spacing w:line="300" w:lineRule="exact"/>
                                  <w:ind w:left="612" w:hanging="187"/>
                                  <w:rPr>
                                    <w:sz w:val="28"/>
                                  </w:rPr>
                                </w:pPr>
                                <w:r w:rsidRPr="00FB53CC">
                                  <w:rPr>
                                    <w:rFonts w:ascii="標楷體" w:eastAsia="標楷體" w:hAnsi="標楷體" w:hint="eastAsia"/>
                                    <w:bCs/>
                                    <w:kern w:val="24"/>
                                    <w:sz w:val="28"/>
                                  </w:rPr>
                                  <w:t>綜合學習表現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kern w:val="24"/>
                                    <w:sz w:val="28"/>
                                  </w:rPr>
                                  <w:t>（P）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群組 54"/>
                          <wpg:cNvGrpSpPr/>
                          <wpg:grpSpPr>
                            <a:xfrm>
                              <a:off x="0" y="342899"/>
                              <a:ext cx="2905125" cy="3267075"/>
                              <a:chOff x="0" y="85724"/>
                              <a:chExt cx="2905125" cy="3267075"/>
                            </a:xfrm>
                          </wpg:grpSpPr>
                          <wps:wsp>
                            <wps:cNvPr id="68" name="圓角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5724"/>
                                <a:ext cx="2905125" cy="3267075"/>
                              </a:xfrm>
                              <a:prstGeom prst="roundRect">
                                <a:avLst>
                                  <a:gd name="adj" fmla="val 600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群組 49"/>
                            <wpg:cNvGrpSpPr/>
                            <wpg:grpSpPr>
                              <a:xfrm>
                                <a:off x="104775" y="209866"/>
                                <a:ext cx="2695575" cy="2824799"/>
                                <a:chOff x="0" y="-228284"/>
                                <a:chExt cx="2695575" cy="2824799"/>
                              </a:xfrm>
                            </wpg:grpSpPr>
                            <wps:wsp>
                              <wps:cNvPr id="85" name="文字方塊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228284"/>
                                  <a:ext cx="2695575" cy="1641793"/>
                                </a:xfrm>
                                <a:prstGeom prst="roundRect">
                                  <a:avLst>
                                    <a:gd name="adj" fmla="val 4729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335F94D" w14:textId="295D6378" w:rsidR="00ED1722" w:rsidRPr="006B7150" w:rsidRDefault="00ED1722" w:rsidP="00245CD6">
                                    <w:pPr>
                                      <w:pStyle w:val="Web"/>
                                      <w:spacing w:line="340" w:lineRule="exact"/>
                                      <w:rPr>
                                        <w:rFonts w:ascii="Calibri" w:hAnsi="Calibri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</w:pPr>
                                    <w:r w:rsidRPr="006B7150"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學生學習歷程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P</w:t>
                                    </w:r>
                                    <w:r w:rsidRPr="00245CD6">
                                      <w:rPr>
                                        <w:rFonts w:ascii="Calibri" w:hAnsi="Calibri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）</w:t>
                                    </w:r>
                                  </w:p>
                                  <w:p w14:paraId="28A9E121" w14:textId="77777777" w:rsidR="00ED1722" w:rsidRDefault="00ED1722" w:rsidP="00977023">
                                    <w:pPr>
                                      <w:pStyle w:val="Web"/>
                                      <w:spacing w:line="340" w:lineRule="exact"/>
                                      <w:ind w:leftChars="-24" w:left="-58" w:firstLineChars="223" w:firstLine="624"/>
                                      <w:rPr>
                                        <w:rFonts w:ascii="Calibri" w:hAnsi="Calibri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  <w:p w14:paraId="182E86E2" w14:textId="79A98C94" w:rsidR="00ED1722" w:rsidRPr="00B92BDC" w:rsidRDefault="00ED1722" w:rsidP="00CF763F">
                                    <w:pPr>
                                      <w:pStyle w:val="Web"/>
                                      <w:spacing w:line="340" w:lineRule="exact"/>
                                      <w:ind w:leftChars="295" w:left="710" w:hanging="2"/>
                                      <w:rPr>
                                        <w:rFonts w:ascii="標楷體" w:eastAsia="標楷體" w:hAnsi="標楷體"/>
                                        <w:bCs/>
                                        <w:color w:val="FF0066"/>
                                        <w:spacing w:val="10"/>
                                        <w:kern w:val="24"/>
                                      </w:rPr>
                                    </w:pPr>
                                    <w:r w:rsidRPr="006B7150">
                                      <w:rPr>
                                        <w:rFonts w:ascii="標楷體" w:eastAsia="標楷體" w:hAnsi="標楷體" w:hint="eastAsia"/>
                                        <w:bCs/>
                                        <w:spacing w:val="10"/>
                                        <w:kern w:val="24"/>
                                      </w:rPr>
                                      <w:t>包括學生基本資料、</w:t>
                                    </w:r>
                                    <w:r w:rsidRPr="006B7150">
                                      <w:rPr>
                                        <w:rFonts w:ascii="標楷體" w:eastAsia="標楷體" w:hAnsi="標楷體"/>
                                        <w:bCs/>
                                        <w:spacing w:val="10"/>
                                        <w:kern w:val="24"/>
                                      </w:rPr>
                                      <w:t>修課</w:t>
                                    </w:r>
                                    <w:r w:rsidRPr="006B7150">
                                      <w:rPr>
                                        <w:rFonts w:ascii="標楷體" w:eastAsia="標楷體" w:hAnsi="標楷體" w:hint="eastAsia"/>
                                        <w:bCs/>
                                        <w:spacing w:val="10"/>
                                        <w:kern w:val="24"/>
                                      </w:rPr>
                                      <w:t>紀錄</w:t>
                                    </w:r>
                                    <w:r w:rsidRPr="006B7150">
                                      <w:rPr>
                                        <w:rFonts w:ascii="標楷體" w:eastAsia="標楷體" w:hAnsi="標楷體"/>
                                        <w:bCs/>
                                        <w:spacing w:val="10"/>
                                        <w:kern w:val="24"/>
                                      </w:rPr>
                                      <w:t>、</w:t>
                                    </w:r>
                                    <w:r w:rsidRPr="006B7150">
                                      <w:rPr>
                                        <w:rFonts w:ascii="標楷體" w:eastAsia="標楷體" w:hAnsi="標楷體" w:hint="eastAsia"/>
                                        <w:bCs/>
                                        <w:spacing w:val="10"/>
                                        <w:kern w:val="24"/>
                                      </w:rPr>
                                      <w:t>課程學習成果、多元表現、</w:t>
                                    </w:r>
                                    <w:r w:rsidRPr="00CB472C">
                                      <w:rPr>
                                        <w:rFonts w:ascii="標楷體" w:eastAsia="標楷體" w:hAnsi="標楷體" w:hint="eastAsia"/>
                                        <w:bCs/>
                                        <w:spacing w:val="10"/>
                                        <w:kern w:val="24"/>
                                      </w:rPr>
                                      <w:t>學</w:t>
                                    </w:r>
                                    <w:r w:rsidRPr="00CB472C">
                                      <w:rPr>
                                        <w:rFonts w:ascii="標楷體" w:eastAsia="標楷體" w:hAnsi="標楷體"/>
                                        <w:bCs/>
                                        <w:spacing w:val="10"/>
                                        <w:kern w:val="24"/>
                                      </w:rPr>
                                      <w:t>習歷程</w:t>
                                    </w:r>
                                    <w:r w:rsidRPr="00F74000">
                                      <w:rPr>
                                        <w:rFonts w:ascii="標楷體" w:eastAsia="標楷體" w:hAnsi="標楷體" w:hint="eastAsia"/>
                                        <w:bCs/>
                                        <w:spacing w:val="10"/>
                                        <w:kern w:val="24"/>
                                      </w:rPr>
                                      <w:t>自</w:t>
                                    </w:r>
                                    <w:r w:rsidRPr="00F74000">
                                      <w:rPr>
                                        <w:rFonts w:ascii="標楷體" w:eastAsia="標楷體" w:hAnsi="標楷體"/>
                                        <w:bCs/>
                                        <w:spacing w:val="10"/>
                                        <w:kern w:val="24"/>
                                      </w:rPr>
                                      <w:t>述</w:t>
                                    </w:r>
                                    <w:r w:rsidRPr="006B7150">
                                      <w:rPr>
                                        <w:rFonts w:ascii="標楷體" w:eastAsia="標楷體" w:hAnsi="標楷體" w:hint="eastAsia"/>
                                        <w:bCs/>
                                        <w:spacing w:val="10"/>
                                        <w:kern w:val="24"/>
                                      </w:rPr>
                                      <w:t>，以及其他與學習歷程有關之資料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96390"/>
                                  <a:ext cx="2695575" cy="1000125"/>
                                </a:xfrm>
                                <a:prstGeom prst="roundRect">
                                  <a:avLst>
                                    <a:gd name="adj" fmla="val 9995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F89702E" w14:textId="71F0460D" w:rsidR="00ED1722" w:rsidRPr="00CF763F" w:rsidRDefault="00ED1722" w:rsidP="00245CD6">
                                    <w:pPr>
                                      <w:pStyle w:val="Web"/>
                                      <w:spacing w:line="320" w:lineRule="exact"/>
                                      <w:jc w:val="both"/>
                                      <w:rPr>
                                        <w:rFonts w:ascii="Calibri" w:hAnsi="Calibri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</w:pPr>
                                    <w:r w:rsidRPr="00CF763F"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校系自辦甄試項目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P</w:t>
                                    </w:r>
                                    <w:r w:rsidRPr="00245CD6">
                                      <w:rPr>
                                        <w:rFonts w:ascii="Calibri" w:hAnsi="Calibri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hAnsi="Calibri" w:hint="eastAsia"/>
                                        <w:bCs/>
                                        <w:spacing w:val="10"/>
                                        <w:kern w:val="24"/>
                                        <w:sz w:val="26"/>
                                        <w:szCs w:val="26"/>
                                      </w:rPr>
                                      <w:t>）</w:t>
                                    </w:r>
                                  </w:p>
                                  <w:p w14:paraId="66A185B3" w14:textId="77777777" w:rsidR="00ED1722" w:rsidRDefault="00ED1722" w:rsidP="00CF763F">
                                    <w:pPr>
                                      <w:pStyle w:val="Web"/>
                                      <w:spacing w:line="320" w:lineRule="atLeast"/>
                                      <w:ind w:leftChars="220" w:left="528" w:firstLineChars="100" w:firstLine="240"/>
                                      <w:rPr>
                                        <w:rFonts w:eastAsia="SimSun" w:hAnsi="標楷體"/>
                                        <w:bCs/>
                                        <w:color w:val="000000"/>
                                        <w:kern w:val="24"/>
                                      </w:rPr>
                                    </w:pPr>
                                  </w:p>
                                  <w:p w14:paraId="5D9320EE" w14:textId="77777777" w:rsidR="00ED1722" w:rsidRPr="00020D9A" w:rsidRDefault="00ED1722" w:rsidP="00CF763F">
                                    <w:pPr>
                                      <w:pStyle w:val="Web"/>
                                      <w:spacing w:line="320" w:lineRule="exact"/>
                                      <w:ind w:leftChars="308" w:left="741" w:hangingChars="1" w:hanging="2"/>
                                    </w:pPr>
                                    <w:r w:rsidRPr="00020D9A">
                                      <w:rPr>
                                        <w:rFonts w:eastAsia="標楷體" w:hAnsi="標楷體" w:hint="eastAsia"/>
                                        <w:bCs/>
                                        <w:color w:val="000000"/>
                                        <w:kern w:val="24"/>
                                      </w:rPr>
                                      <w:t>如：面試、筆試</w:t>
                                    </w:r>
                                    <w:r w:rsidRPr="00020D9A">
                                      <w:rPr>
                                        <w:rFonts w:eastAsia="標楷體" w:hAnsi="標楷體" w:hint="eastAsia"/>
                                        <w:bCs/>
                                        <w:color w:val="000000"/>
                                        <w:kern w:val="24"/>
                                      </w:rPr>
                                      <w:t xml:space="preserve"> </w:t>
                                    </w:r>
                                    <w:r w:rsidRPr="00020D9A">
                                      <w:rPr>
                                        <w:rFonts w:eastAsia="標楷體" w:hAnsi="標楷體" w:hint="eastAsia"/>
                                        <w:bCs/>
                                        <w:color w:val="000000"/>
                                        <w:kern w:val="24"/>
                                      </w:rPr>
                                      <w:t>、實作</w:t>
                                    </w:r>
                                    <w:r w:rsidRPr="00020D9A">
                                      <w:rPr>
                                        <w:rFonts w:eastAsia="標楷體" w:hAnsi="標楷體" w:hint="eastAsia"/>
                                        <w:bCs/>
                                        <w:color w:val="000000"/>
                                        <w:kern w:val="24"/>
                                      </w:rPr>
                                      <w:t xml:space="preserve"> </w:t>
                                    </w:r>
                                    <w:r w:rsidRPr="00020D9A">
                                      <w:rPr>
                                        <w:rFonts w:eastAsia="標楷體" w:hAnsi="標楷體" w:hint="eastAsia"/>
                                        <w:bCs/>
                                        <w:color w:val="000000"/>
                                        <w:kern w:val="24"/>
                                      </w:rPr>
                                      <w:t>、其他等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3A212" id="群組 62" o:spid="_x0000_s1026" style="position:absolute;left:0;text-align:left;margin-left:-10.9pt;margin-top:2.9pt;width:468pt;height:285pt;z-index:251796480;mso-height-relative:margin" coordsize="59436,3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">
                <v:group id="群組 61" o:spid="_x0000_s1027" style="position:absolute;width:29032;height:36004" coordsize="2903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文字方塊 18" o:spid="_x0000_s1028" style="position:absolute;left:4191;width:2125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>
                    <v:textbox>
                      <w:txbxContent>
                        <w:p w14:paraId="699DAEF1" w14:textId="77777777" w:rsidR="00ED1722" w:rsidRPr="00FB53CC" w:rsidRDefault="00ED1722" w:rsidP="00F04F0B">
                          <w:pPr>
                            <w:pStyle w:val="Web"/>
                            <w:spacing w:line="280" w:lineRule="exact"/>
                            <w:ind w:left="612" w:hanging="187"/>
                            <w:rPr>
                              <w:sz w:val="28"/>
                            </w:rPr>
                          </w:pPr>
                          <w:r w:rsidRPr="00FB53CC">
                            <w:rPr>
                              <w:rFonts w:ascii="標楷體" w:eastAsia="標楷體" w:hAnsi="標楷體" w:hint="eastAsia"/>
                              <w:bCs/>
                              <w:kern w:val="24"/>
                              <w:sz w:val="28"/>
                            </w:rPr>
                            <w:t>大學</w:t>
                          </w:r>
                          <w:r w:rsidRPr="00FB53CC">
                            <w:rPr>
                              <w:rFonts w:ascii="標楷體" w:eastAsia="標楷體" w:hAnsi="標楷體" w:hint="eastAsia"/>
                              <w:bCs/>
                              <w:kern w:val="24"/>
                              <w:sz w:val="28"/>
                              <w:lang w:eastAsia="zh-CN"/>
                            </w:rPr>
                            <w:t>入學考試成績</w:t>
                          </w:r>
                        </w:p>
                      </w:txbxContent>
                    </v:textbox>
                  </v:rect>
                  <v:roundrect id="圓角矩形 13" o:spid="_x0000_s1029" style="position:absolute;top:3619;width:29032;height:32385;visibility:visible;mso-wrap-style:square;v-text-anchor:top" arcsize="47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" filled="f" strokecolor="#5f497a [2407]" strokeweight="1pt">
                    <v:stroke joinstyle="miter"/>
                    <v:path arrowok="t"/>
                  </v:roundrect>
                  <v:group id="群組 56" o:spid="_x0000_s1030" style="position:absolute;left:1619;top:5238;width:26194;height:29528" coordorigin="95,857" coordsize="26193,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oundrect id="文字方塊 22" o:spid="_x0000_s1031" style="position:absolute;left:95;top:857;width:26194;height:9429;visibility:visible;mso-wrap-style:square;v-text-anchor:top" arcsize="67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" filled="f" strokecolor="#0070c0" strokeweight="1pt">
                      <v:textbox>
                        <w:txbxContent>
                          <w:p w14:paraId="69997E13" w14:textId="1BB328F9" w:rsidR="00ED1722" w:rsidRPr="00716DCF" w:rsidRDefault="00ED1722" w:rsidP="00245CD6">
                            <w:pPr>
                              <w:pStyle w:val="Web"/>
                              <w:spacing w:line="320" w:lineRule="exact"/>
                              <w:ind w:rightChars="-45" w:right="-108"/>
                              <w:rPr>
                                <w:rFonts w:ascii="標楷體" w:eastAsia="標楷體" w:hAnsi="標楷體"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16DCF">
                              <w:rPr>
                                <w:rFonts w:ascii="Calibri" w:hAnsi="Calibri" w:hint="eastAsia"/>
                                <w:bCs/>
                                <w:spacing w:val="10"/>
                                <w:kern w:val="24"/>
                                <w:sz w:val="26"/>
                                <w:szCs w:val="26"/>
                              </w:rPr>
                              <w:t>學科能力測驗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pacing w:val="10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pacing w:val="10"/>
                                <w:kern w:val="24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Calibri" w:hAnsi="Calibri" w:hint="eastAsia"/>
                                <w:bCs/>
                                <w:spacing w:val="10"/>
                                <w:kern w:val="24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0868ED8" w14:textId="4FC3B0AA" w:rsidR="00ED1722" w:rsidRPr="00020D9A" w:rsidRDefault="00ED1722" w:rsidP="00F04F0B">
                            <w:pPr>
                              <w:pStyle w:val="Web"/>
                              <w:spacing w:line="320" w:lineRule="exact"/>
                            </w:pPr>
                          </w:p>
                          <w:p w14:paraId="0522DC8C" w14:textId="77777777" w:rsidR="00ED1722" w:rsidRPr="006B7150" w:rsidRDefault="00ED1722" w:rsidP="000C21D3">
                            <w:pPr>
                              <w:pStyle w:val="Web"/>
                              <w:spacing w:line="320" w:lineRule="exact"/>
                              <w:ind w:leftChars="178" w:left="446" w:hangingChars="8" w:hanging="19"/>
                            </w:pPr>
                            <w:r w:rsidRPr="006B7150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</w:rPr>
                              <w:t>評量基本核心能力，以部定必修</w:t>
                            </w:r>
                            <w:r w:rsidRPr="006B7150">
                              <w:rPr>
                                <w:rFonts w:ascii="標楷體" w:eastAsia="標楷體" w:hAnsi="標楷體"/>
                                <w:bCs/>
                                <w:kern w:val="24"/>
                              </w:rPr>
                              <w:t>為</w:t>
                            </w:r>
                            <w:r w:rsidRPr="006B7150">
                              <w:rPr>
                                <w:rFonts w:ascii="標楷體" w:eastAsia="標楷體" w:hAnsi="標楷體" w:hint="eastAsia"/>
                                <w:bCs/>
                                <w:kern w:val="24"/>
                              </w:rPr>
                              <w:t>測驗範圍</w:t>
                            </w:r>
                          </w:p>
                        </w:txbxContent>
                      </v:textbox>
                    </v:roundrect>
                    <v:group id="群組 35" o:spid="_x0000_s1032" style="position:absolute;left:95;top:10284;width:26194;height:10480" coordorigin=",-2" coordsize="26193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ect id="矩形 51" o:spid="_x0000_s1033" style="position:absolute;left:476;top:-2;width:2978;height:52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" filled="f" stroked="f">
                        <v:textbox>
                          <w:txbxContent>
                            <w:p w14:paraId="17805E4E" w14:textId="691755C9" w:rsidR="00ED1722" w:rsidRPr="00020D9A" w:rsidRDefault="00ED1722" w:rsidP="000D3745">
                              <w:pPr>
                                <w:pStyle w:val="Web"/>
                                <w:rPr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rect>
                      <v:roundrect id="Text Box 27" o:spid="_x0000_s1034" style="position:absolute;top:857;width:26193;height:9620;visibility:visible;mso-wrap-style:square;v-text-anchor:middle" arcsize="74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" filled="f" strokecolor="#0070c0" strokeweight="1pt">
                        <v:textbox>
                          <w:txbxContent>
                            <w:p w14:paraId="704AFB4E" w14:textId="162DE753" w:rsidR="00ED1722" w:rsidRPr="000C21D3" w:rsidRDefault="00ED1722" w:rsidP="00245CD6">
                              <w:pPr>
                                <w:pStyle w:val="Web"/>
                                <w:spacing w:line="32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C21D3"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分科測驗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（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14:paraId="0797D248" w14:textId="77777777" w:rsidR="00ED1722" w:rsidRPr="00020D9A" w:rsidRDefault="00ED1722" w:rsidP="00F04F0B">
                              <w:pPr>
                                <w:pStyle w:val="Web"/>
                                <w:spacing w:line="320" w:lineRule="exact"/>
                              </w:pPr>
                            </w:p>
                            <w:p w14:paraId="666AB9D8" w14:textId="77777777" w:rsidR="00ED1722" w:rsidRPr="006B7150" w:rsidRDefault="00ED1722" w:rsidP="000C21D3">
                              <w:pPr>
                                <w:pStyle w:val="Web"/>
                                <w:spacing w:line="320" w:lineRule="exact"/>
                                <w:ind w:leftChars="177" w:left="426" w:hanging="1"/>
                              </w:pPr>
                              <w:r w:rsidRPr="006B7150">
                                <w:rPr>
                                  <w:rFonts w:ascii="標楷體" w:eastAsia="標楷體" w:hAnsi="標楷體" w:hint="eastAsia"/>
                                  <w:bCs/>
                                  <w:kern w:val="24"/>
                                </w:rPr>
                                <w:t>評量關鍵學科能力，以部定必修及加深加廣選修為測驗範圍</w:t>
                              </w:r>
                            </w:p>
                          </w:txbxContent>
                        </v:textbox>
                      </v:roundrect>
                    </v:group>
                    <v:roundrect id="文字方塊 22" o:spid="_x0000_s1035" style="position:absolute;left:190;top:21907;width:26099;height:8477;visibility:visible;mso-wrap-style:square;v-text-anchor:top" arcsize="86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" filled="f" strokecolor="#0070c0" strokeweight="1pt">
                      <v:textbox>
                        <w:txbxContent>
                          <w:p w14:paraId="6E4FC92F" w14:textId="77777777" w:rsidR="00ED1722" w:rsidRPr="000C21D3" w:rsidRDefault="00ED1722" w:rsidP="00245CD6">
                            <w:pPr>
                              <w:pStyle w:val="Web"/>
                              <w:spacing w:line="36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C21D3">
                              <w:rPr>
                                <w:rFonts w:ascii="Calibri" w:hAnsi="Calibri" w:hint="eastAsia"/>
                                <w:bCs/>
                                <w:spacing w:val="10"/>
                                <w:kern w:val="24"/>
                                <w:sz w:val="26"/>
                                <w:szCs w:val="26"/>
                              </w:rPr>
                              <w:t>術科測驗</w:t>
                            </w:r>
                          </w:p>
                          <w:p w14:paraId="05E60C76" w14:textId="77777777" w:rsidR="00ED1722" w:rsidRDefault="00ED1722" w:rsidP="000C21D3">
                            <w:pPr>
                              <w:pStyle w:val="Web"/>
                              <w:spacing w:line="320" w:lineRule="exact"/>
                              <w:ind w:firstLineChars="177" w:firstLine="425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14:paraId="6578AC0F" w14:textId="77777777" w:rsidR="00ED1722" w:rsidRPr="00020D9A" w:rsidRDefault="00ED1722" w:rsidP="000C21D3">
                            <w:pPr>
                              <w:pStyle w:val="Web"/>
                              <w:spacing w:beforeLines="20" w:before="72" w:line="320" w:lineRule="exact"/>
                              <w:ind w:firstLineChars="177" w:firstLine="425"/>
                            </w:pPr>
                            <w:r w:rsidRPr="00020D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24"/>
                              </w:rPr>
                              <w:t>評量音樂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24"/>
                              </w:rPr>
                              <w:t>／</w:t>
                            </w:r>
                            <w:r w:rsidRPr="00020D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24"/>
                              </w:rPr>
                              <w:t>美術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24"/>
                              </w:rPr>
                              <w:t>／</w:t>
                            </w:r>
                            <w:r w:rsidRPr="00020D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24"/>
                              </w:rPr>
                              <w:t>體育專長</w:t>
                            </w:r>
                          </w:p>
                        </w:txbxContent>
                      </v:textbox>
                    </v:roundrect>
                  </v:group>
                </v:group>
                <v:group id="群組 55" o:spid="_x0000_s1036" style="position:absolute;left:30384;top:95;width:29052;height:36099" coordorigin="" coordsize="29051,3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文字方塊 20" o:spid="_x0000_s1037" style="position:absolute;left:5714;width:1967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  <v:textbox>
                      <w:txbxContent>
                        <w:p w14:paraId="46B40AA5" w14:textId="50A47B3B" w:rsidR="00ED1722" w:rsidRPr="00FB53CC" w:rsidRDefault="00ED1722" w:rsidP="00F04F0B">
                          <w:pPr>
                            <w:pStyle w:val="Web"/>
                            <w:spacing w:line="300" w:lineRule="exact"/>
                            <w:ind w:left="612" w:hanging="187"/>
                            <w:rPr>
                              <w:sz w:val="28"/>
                            </w:rPr>
                          </w:pPr>
                          <w:r w:rsidRPr="00FB53CC">
                            <w:rPr>
                              <w:rFonts w:ascii="標楷體" w:eastAsia="標楷體" w:hAnsi="標楷體" w:hint="eastAsia"/>
                              <w:bCs/>
                              <w:kern w:val="24"/>
                              <w:sz w:val="28"/>
                            </w:rPr>
                            <w:t>綜合學習表現</w:t>
                          </w:r>
                          <w:r>
                            <w:rPr>
                              <w:rFonts w:ascii="標楷體" w:eastAsia="標楷體" w:hAnsi="標楷體" w:hint="eastAsia"/>
                              <w:bCs/>
                              <w:kern w:val="24"/>
                              <w:sz w:val="28"/>
                            </w:rPr>
                            <w:t>（P）</w:t>
                          </w:r>
                        </w:p>
                      </w:txbxContent>
                    </v:textbox>
                  </v:rect>
                  <v:group id="群組 54" o:spid="_x0000_s1038" style="position:absolute;top:3428;width:29051;height:32671" coordorigin=",857" coordsize="29051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oundrect id="圓角矩形 7" o:spid="_x0000_s1039" style="position:absolute;top:857;width:29051;height:32670;visibility:visible;mso-wrap-style:square;v-text-anchor:top" arcsize="39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" filled="f" strokecolor="#5f497a [2407]" strokeweight="1pt">
                      <v:stroke joinstyle="miter"/>
                    </v:roundrect>
                    <v:group id="群組 49" o:spid="_x0000_s1040" style="position:absolute;left:1047;top:2098;width:26956;height:28248" coordorigin=",-2282" coordsize="26955,2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oundrect id="文字方塊 12" o:spid="_x0000_s1041" style="position:absolute;top:-2282;width:26955;height:16417;visibility:visible;mso-wrap-style:square;v-text-anchor:top" arcsize="30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" filled="f" strokecolor="#548dd4 [1951]" strokeweight="1pt">
                        <v:textbox>
                          <w:txbxContent>
                            <w:p w14:paraId="6335F94D" w14:textId="295D6378" w:rsidR="00ED1722" w:rsidRPr="006B7150" w:rsidRDefault="00ED1722" w:rsidP="00245CD6">
                              <w:pPr>
                                <w:pStyle w:val="Web"/>
                                <w:spacing w:line="340" w:lineRule="exact"/>
                                <w:rPr>
                                  <w:rFonts w:ascii="Calibri" w:hAnsi="Calibri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6B7150"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學生學習歷程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（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P</w:t>
                              </w:r>
                              <w:r w:rsidRPr="00245CD6">
                                <w:rPr>
                                  <w:rFonts w:ascii="Calibri" w:hAnsi="Calibri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14:paraId="28A9E121" w14:textId="77777777" w:rsidR="00ED1722" w:rsidRDefault="00ED1722" w:rsidP="00977023">
                              <w:pPr>
                                <w:pStyle w:val="Web"/>
                                <w:spacing w:line="340" w:lineRule="exact"/>
                                <w:ind w:leftChars="-24" w:left="-58" w:firstLineChars="223" w:firstLine="624"/>
                                <w:rPr>
                                  <w:rFonts w:ascii="Calibri" w:hAnsi="Calibri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 w14:paraId="182E86E2" w14:textId="79A98C94" w:rsidR="00ED1722" w:rsidRPr="00B92BDC" w:rsidRDefault="00ED1722" w:rsidP="00CF763F">
                              <w:pPr>
                                <w:pStyle w:val="Web"/>
                                <w:spacing w:line="340" w:lineRule="exact"/>
                                <w:ind w:leftChars="295" w:left="710" w:hanging="2"/>
                                <w:rPr>
                                  <w:rFonts w:ascii="標楷體" w:eastAsia="標楷體" w:hAnsi="標楷體"/>
                                  <w:bCs/>
                                  <w:color w:val="FF0066"/>
                                  <w:spacing w:val="10"/>
                                  <w:kern w:val="24"/>
                                </w:rPr>
                              </w:pPr>
                              <w:r w:rsidRPr="006B7150">
                                <w:rPr>
                                  <w:rFonts w:ascii="標楷體" w:eastAsia="標楷體" w:hAnsi="標楷體" w:hint="eastAsia"/>
                                  <w:bCs/>
                                  <w:spacing w:val="10"/>
                                  <w:kern w:val="24"/>
                                </w:rPr>
                                <w:t>包括學生基本資料、</w:t>
                              </w:r>
                              <w:r w:rsidRPr="006B7150">
                                <w:rPr>
                                  <w:rFonts w:ascii="標楷體" w:eastAsia="標楷體" w:hAnsi="標楷體"/>
                                  <w:bCs/>
                                  <w:spacing w:val="10"/>
                                  <w:kern w:val="24"/>
                                </w:rPr>
                                <w:t>修課</w:t>
                              </w:r>
                              <w:r w:rsidRPr="006B7150">
                                <w:rPr>
                                  <w:rFonts w:ascii="標楷體" w:eastAsia="標楷體" w:hAnsi="標楷體" w:hint="eastAsia"/>
                                  <w:bCs/>
                                  <w:spacing w:val="10"/>
                                  <w:kern w:val="24"/>
                                </w:rPr>
                                <w:t>紀錄</w:t>
                              </w:r>
                              <w:r w:rsidRPr="006B7150">
                                <w:rPr>
                                  <w:rFonts w:ascii="標楷體" w:eastAsia="標楷體" w:hAnsi="標楷體"/>
                                  <w:bCs/>
                                  <w:spacing w:val="10"/>
                                  <w:kern w:val="24"/>
                                </w:rPr>
                                <w:t>、</w:t>
                              </w:r>
                              <w:r w:rsidRPr="006B7150">
                                <w:rPr>
                                  <w:rFonts w:ascii="標楷體" w:eastAsia="標楷體" w:hAnsi="標楷體" w:hint="eastAsia"/>
                                  <w:bCs/>
                                  <w:spacing w:val="10"/>
                                  <w:kern w:val="24"/>
                                </w:rPr>
                                <w:t>課程學習成果、多元表現、</w:t>
                              </w:r>
                              <w:r w:rsidRPr="00CB472C">
                                <w:rPr>
                                  <w:rFonts w:ascii="標楷體" w:eastAsia="標楷體" w:hAnsi="標楷體" w:hint="eastAsia"/>
                                  <w:bCs/>
                                  <w:spacing w:val="10"/>
                                  <w:kern w:val="24"/>
                                </w:rPr>
                                <w:t>學</w:t>
                              </w:r>
                              <w:r w:rsidRPr="00CB472C">
                                <w:rPr>
                                  <w:rFonts w:ascii="標楷體" w:eastAsia="標楷體" w:hAnsi="標楷體"/>
                                  <w:bCs/>
                                  <w:spacing w:val="10"/>
                                  <w:kern w:val="24"/>
                                </w:rPr>
                                <w:t>習歷程</w:t>
                              </w:r>
                              <w:r w:rsidRPr="00F74000">
                                <w:rPr>
                                  <w:rFonts w:ascii="標楷體" w:eastAsia="標楷體" w:hAnsi="標楷體" w:hint="eastAsia"/>
                                  <w:bCs/>
                                  <w:spacing w:val="10"/>
                                  <w:kern w:val="24"/>
                                </w:rPr>
                                <w:t>自</w:t>
                              </w:r>
                              <w:r w:rsidRPr="00F74000">
                                <w:rPr>
                                  <w:rFonts w:ascii="標楷體" w:eastAsia="標楷體" w:hAnsi="標楷體"/>
                                  <w:bCs/>
                                  <w:spacing w:val="10"/>
                                  <w:kern w:val="24"/>
                                </w:rPr>
                                <w:t>述</w:t>
                              </w:r>
                              <w:r w:rsidRPr="006B7150">
                                <w:rPr>
                                  <w:rFonts w:ascii="標楷體" w:eastAsia="標楷體" w:hAnsi="標楷體" w:hint="eastAsia"/>
                                  <w:bCs/>
                                  <w:spacing w:val="10"/>
                                  <w:kern w:val="24"/>
                                </w:rPr>
                                <w:t>，以及其他與學習歷程有關之資料</w:t>
                              </w:r>
                            </w:p>
                          </w:txbxContent>
                        </v:textbox>
                      </v:roundrect>
                      <v:roundrect id="Text Box 17" o:spid="_x0000_s1042" style="position:absolute;top:15963;width:26955;height:10002;visibility:visible;mso-wrap-style:square;v-text-anchor:top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" filled="f" strokecolor="#548dd4 [1951]" strokeweight="1pt">
                        <v:textbox>
                          <w:txbxContent>
                            <w:p w14:paraId="4F89702E" w14:textId="71F0460D" w:rsidR="00ED1722" w:rsidRPr="00CF763F" w:rsidRDefault="00ED1722" w:rsidP="00245CD6">
                              <w:pPr>
                                <w:pStyle w:val="Web"/>
                                <w:spacing w:line="320" w:lineRule="exact"/>
                                <w:jc w:val="both"/>
                                <w:rPr>
                                  <w:rFonts w:ascii="Calibri" w:hAnsi="Calibri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CF763F"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校系自辦甄試項目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（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P</w:t>
                              </w:r>
                              <w:r w:rsidRPr="00245CD6">
                                <w:rPr>
                                  <w:rFonts w:ascii="Calibri" w:hAnsi="Calibri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hint="eastAsia"/>
                                  <w:bCs/>
                                  <w:spacing w:val="10"/>
                                  <w:kern w:val="24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14:paraId="66A185B3" w14:textId="77777777" w:rsidR="00ED1722" w:rsidRDefault="00ED1722" w:rsidP="00CF763F">
                              <w:pPr>
                                <w:pStyle w:val="Web"/>
                                <w:spacing w:line="320" w:lineRule="atLeast"/>
                                <w:ind w:leftChars="220" w:left="528" w:firstLineChars="100" w:firstLine="240"/>
                                <w:rPr>
                                  <w:rFonts w:eastAsia="SimSun" w:hAnsi="標楷體"/>
                                  <w:bCs/>
                                  <w:color w:val="000000"/>
                                  <w:kern w:val="24"/>
                                </w:rPr>
                              </w:pPr>
                            </w:p>
                            <w:p w14:paraId="5D9320EE" w14:textId="77777777" w:rsidR="00ED1722" w:rsidRPr="00020D9A" w:rsidRDefault="00ED1722" w:rsidP="00CF763F">
                              <w:pPr>
                                <w:pStyle w:val="Web"/>
                                <w:spacing w:line="320" w:lineRule="exact"/>
                                <w:ind w:leftChars="308" w:left="741" w:hangingChars="1" w:hanging="2"/>
                              </w:pPr>
                              <w:r w:rsidRPr="00020D9A">
                                <w:rPr>
                                  <w:rFonts w:eastAsia="標楷體" w:hAnsi="標楷體" w:hint="eastAsia"/>
                                  <w:bCs/>
                                  <w:color w:val="000000"/>
                                  <w:kern w:val="24"/>
                                </w:rPr>
                                <w:t>如：面試、筆試</w:t>
                              </w:r>
                              <w:r w:rsidRPr="00020D9A">
                                <w:rPr>
                                  <w:rFonts w:eastAsia="標楷體" w:hAnsi="標楷體" w:hint="eastAsia"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Pr="00020D9A">
                                <w:rPr>
                                  <w:rFonts w:eastAsia="標楷體" w:hAnsi="標楷體" w:hint="eastAsia"/>
                                  <w:bCs/>
                                  <w:color w:val="000000"/>
                                  <w:kern w:val="24"/>
                                </w:rPr>
                                <w:t>、實作</w:t>
                              </w:r>
                              <w:r w:rsidRPr="00020D9A">
                                <w:rPr>
                                  <w:rFonts w:eastAsia="標楷體" w:hAnsi="標楷體" w:hint="eastAsia"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Pr="00020D9A">
                                <w:rPr>
                                  <w:rFonts w:eastAsia="標楷體" w:hAnsi="標楷體" w:hint="eastAsia"/>
                                  <w:bCs/>
                                  <w:color w:val="000000"/>
                                  <w:kern w:val="24"/>
                                </w:rPr>
                                <w:t>、其他等</w:t>
                              </w:r>
                            </w:p>
                          </w:txbxContent>
                        </v:textbox>
                      </v:roundrect>
                    </v:group>
                  </v:group>
                </v:group>
              </v:group>
            </w:pict>
          </mc:Fallback>
        </mc:AlternateContent>
      </w:r>
    </w:p>
    <w:p w14:paraId="0EEFF96F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2740D717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7D8856EE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727BF6E6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18BBBAEF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74FF3385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7D686734" w14:textId="77777777" w:rsidR="00F04F0B" w:rsidRPr="007E3999" w:rsidRDefault="00F04F0B" w:rsidP="00302838">
      <w:pPr>
        <w:tabs>
          <w:tab w:val="left" w:pos="6455"/>
        </w:tabs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294C39B1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6C4E0241" w14:textId="77777777" w:rsidR="00F04F0B" w:rsidRPr="007E3999" w:rsidRDefault="00F04F0B" w:rsidP="00805614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6"/>
        </w:rPr>
      </w:pPr>
    </w:p>
    <w:p w14:paraId="07B97858" w14:textId="2758A29E" w:rsidR="00F03B7B" w:rsidRPr="006B7150" w:rsidRDefault="00B92BDC" w:rsidP="00EF0D6A">
      <w:pPr>
        <w:spacing w:beforeLines="50" w:before="180" w:line="400" w:lineRule="exact"/>
        <w:ind w:left="616" w:hangingChars="280" w:hanging="616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</w:t>
      </w:r>
      <w:r w:rsidRPr="006B7150">
        <w:rPr>
          <w:rFonts w:ascii="標楷體" w:eastAsia="標楷體" w:hAnsi="標楷體" w:cs="Times New Roman" w:hint="eastAsia"/>
          <w:sz w:val="22"/>
        </w:rPr>
        <w:t xml:space="preserve"> </w:t>
      </w:r>
      <w:r w:rsidR="0088153E" w:rsidRPr="006B7150">
        <w:rPr>
          <w:rFonts w:ascii="標楷體" w:eastAsia="標楷體" w:hAnsi="標楷體" w:cs="Times New Roman" w:hint="eastAsia"/>
          <w:sz w:val="22"/>
        </w:rPr>
        <w:t>註：入學考試另有「</w:t>
      </w:r>
      <w:r w:rsidR="0088153E" w:rsidRPr="006B7150">
        <w:rPr>
          <w:rFonts w:ascii="標楷體" w:eastAsia="標楷體" w:hAnsi="標楷體" w:cs="Times New Roman" w:hint="eastAsia"/>
          <w:b/>
          <w:sz w:val="22"/>
        </w:rPr>
        <w:t>高中英語聽力測驗</w:t>
      </w:r>
      <w:r w:rsidR="0088153E" w:rsidRPr="006B7150">
        <w:rPr>
          <w:rFonts w:ascii="標楷體" w:eastAsia="標楷體" w:hAnsi="標楷體" w:cs="Times New Roman" w:hint="eastAsia"/>
          <w:sz w:val="22"/>
        </w:rPr>
        <w:t>」</w:t>
      </w:r>
      <w:r w:rsidR="00514FCE" w:rsidRPr="006B7150">
        <w:rPr>
          <w:rFonts w:ascii="標楷體" w:eastAsia="標楷體" w:hAnsi="標楷體" w:cs="Times New Roman" w:hint="eastAsia"/>
          <w:sz w:val="22"/>
        </w:rPr>
        <w:t>，成績使用方式另訂</w:t>
      </w:r>
      <w:r w:rsidR="0088153E" w:rsidRPr="006B7150">
        <w:rPr>
          <w:rFonts w:ascii="標楷體" w:eastAsia="標楷體" w:hAnsi="標楷體" w:cs="Times New Roman" w:hint="eastAsia"/>
          <w:sz w:val="22"/>
        </w:rPr>
        <w:t>。</w:t>
      </w:r>
    </w:p>
    <w:p w14:paraId="714A7DD7" w14:textId="202BDDD3" w:rsidR="00F04F0B" w:rsidRPr="007E3999" w:rsidRDefault="00F04F0B" w:rsidP="00B92BDC">
      <w:pPr>
        <w:spacing w:beforeLines="50" w:before="180"/>
        <w:jc w:val="center"/>
        <w:rPr>
          <w:rFonts w:ascii="標楷體" w:eastAsia="標楷體" w:hAnsi="標楷體" w:cs="Times New Roman"/>
          <w:szCs w:val="20"/>
        </w:rPr>
      </w:pPr>
      <w:bookmarkStart w:id="5" w:name="_Toc470617936"/>
      <w:r w:rsidRPr="006B7150">
        <w:rPr>
          <w:rFonts w:ascii="標楷體" w:eastAsia="標楷體" w:hAnsi="標楷體" w:cs="Times New Roman" w:hint="eastAsia"/>
          <w:szCs w:val="20"/>
        </w:rPr>
        <w:t>圖</w:t>
      </w:r>
      <w:r w:rsidR="00F03B7B" w:rsidRPr="006B7150">
        <w:rPr>
          <w:rFonts w:ascii="標楷體" w:eastAsia="標楷體" w:hAnsi="標楷體" w:cs="Times New Roman" w:hint="eastAsia"/>
          <w:szCs w:val="20"/>
        </w:rPr>
        <w:t>2</w:t>
      </w:r>
      <w:r w:rsidR="00412866">
        <w:rPr>
          <w:rFonts w:ascii="標楷體" w:eastAsia="標楷體" w:hAnsi="標楷體" w:cs="Times New Roman" w:hint="eastAsia"/>
          <w:szCs w:val="20"/>
        </w:rPr>
        <w:t>：</w:t>
      </w:r>
      <w:r w:rsidR="00B92BDC" w:rsidRPr="006B7150">
        <w:rPr>
          <w:rFonts w:ascii="標楷體" w:eastAsia="標楷體" w:hAnsi="標楷體" w:cs="Times New Roman" w:hint="eastAsia"/>
          <w:szCs w:val="20"/>
        </w:rPr>
        <w:t>多元入學方案下</w:t>
      </w:r>
      <w:r w:rsidRPr="006B7150">
        <w:rPr>
          <w:rFonts w:ascii="標楷體" w:eastAsia="標楷體" w:hAnsi="標楷體" w:cs="Times New Roman" w:hint="eastAsia"/>
          <w:szCs w:val="20"/>
        </w:rPr>
        <w:t>不同入學管道參採資料</w:t>
      </w:r>
      <w:bookmarkEnd w:id="5"/>
      <w:r w:rsidR="00B92BDC" w:rsidRPr="006B7150">
        <w:rPr>
          <w:rFonts w:ascii="標楷體" w:eastAsia="標楷體" w:hAnsi="標楷體" w:cs="Times New Roman" w:hint="eastAsia"/>
          <w:szCs w:val="20"/>
        </w:rPr>
        <w:t>類別</w:t>
      </w:r>
    </w:p>
    <w:p w14:paraId="51CA91F2" w14:textId="77777777" w:rsidR="00302838" w:rsidRPr="00EF0D6A" w:rsidRDefault="00302838" w:rsidP="00302838">
      <w:pPr>
        <w:rPr>
          <w:rFonts w:ascii="標楷體" w:eastAsia="標楷體" w:hAnsi="標楷體" w:cs="Times New Roman"/>
          <w:szCs w:val="20"/>
        </w:rPr>
      </w:pPr>
    </w:p>
    <w:p w14:paraId="634DE008" w14:textId="138E05D1" w:rsidR="003E6C72" w:rsidRPr="007E3999" w:rsidRDefault="003E6C72" w:rsidP="003E6C72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  <w:r w:rsidRPr="007E3999">
        <w:rPr>
          <w:rFonts w:ascii="標楷體" w:eastAsia="標楷體" w:hAnsi="標楷體" w:cs="Times New Roman" w:hint="eastAsia"/>
          <w:b/>
          <w:sz w:val="28"/>
          <w:szCs w:val="26"/>
        </w:rPr>
        <w:t>五、</w:t>
      </w:r>
      <w:r w:rsidR="004D38C0" w:rsidRPr="00CB472C">
        <w:rPr>
          <w:rFonts w:ascii="標楷體" w:eastAsia="標楷體" w:hAnsi="標楷體" w:cs="Times New Roman" w:hint="eastAsia"/>
          <w:b/>
          <w:sz w:val="28"/>
          <w:szCs w:val="26"/>
        </w:rPr>
        <w:t>各</w:t>
      </w:r>
      <w:r w:rsidRPr="007E3999">
        <w:rPr>
          <w:rFonts w:ascii="標楷體" w:eastAsia="標楷體" w:hAnsi="標楷體" w:cs="Times New Roman" w:hint="eastAsia"/>
          <w:b/>
          <w:sz w:val="28"/>
          <w:szCs w:val="26"/>
        </w:rPr>
        <w:t>入學管道招生條件</w:t>
      </w:r>
    </w:p>
    <w:p w14:paraId="5097F837" w14:textId="598695D1" w:rsidR="00990D15" w:rsidRDefault="003E6C72" w:rsidP="00990D15">
      <w:pPr>
        <w:spacing w:line="400" w:lineRule="exact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  <w:r w:rsidRPr="007E3999">
        <w:rPr>
          <w:rFonts w:ascii="標楷體" w:eastAsia="標楷體" w:hAnsi="標楷體" w:hint="eastAsia"/>
        </w:rPr>
        <w:t>四個入學</w:t>
      </w:r>
      <w:r w:rsidRPr="007E3999">
        <w:rPr>
          <w:rFonts w:ascii="標楷體" w:eastAsia="標楷體" w:hAnsi="標楷體" w:hint="eastAsia"/>
          <w:bCs/>
        </w:rPr>
        <w:t>管道中，</w:t>
      </w:r>
      <w:r w:rsidRPr="007E3999">
        <w:rPr>
          <w:rFonts w:ascii="標楷體" w:eastAsia="標楷體" w:hAnsi="標楷體" w:hint="eastAsia"/>
        </w:rPr>
        <w:t>繁星推薦與特殊選才屬少量招生，大多數學生主要將以申請入學或分發入學管道進入大學。申請入學重在參採學習歷程、其他表現或校系自辦甄試項目，因此僅使用</w:t>
      </w:r>
      <w:r w:rsidR="009D0F74">
        <w:rPr>
          <w:rFonts w:ascii="標楷體" w:eastAsia="標楷體" w:hAnsi="標楷體" w:hint="eastAsia"/>
        </w:rPr>
        <w:t>學科能力測驗（X）</w:t>
      </w:r>
      <w:r w:rsidRPr="007E3999">
        <w:rPr>
          <w:rFonts w:ascii="標楷體" w:eastAsia="標楷體" w:hAnsi="標楷體" w:hint="eastAsia"/>
        </w:rPr>
        <w:t>成績；分發入學重在簡單一致，僅採計入學考試成績，因此可同時使用</w:t>
      </w:r>
      <w:r w:rsidR="009D0F74">
        <w:rPr>
          <w:rFonts w:ascii="標楷體" w:eastAsia="標楷體" w:hAnsi="標楷體" w:hint="eastAsia"/>
        </w:rPr>
        <w:t>學科能力測驗（X）</w:t>
      </w:r>
      <w:r w:rsidRPr="007E3999">
        <w:rPr>
          <w:rFonts w:ascii="標楷體" w:eastAsia="標楷體" w:hAnsi="標楷體" w:hint="eastAsia"/>
        </w:rPr>
        <w:t>與</w:t>
      </w:r>
      <w:r w:rsidR="009D0F74">
        <w:rPr>
          <w:rFonts w:ascii="標楷體" w:eastAsia="標楷體" w:hAnsi="標楷體" w:hint="eastAsia"/>
        </w:rPr>
        <w:t>分科測驗（Y）</w:t>
      </w:r>
      <w:r w:rsidRPr="007E3999">
        <w:rPr>
          <w:rFonts w:ascii="標楷體" w:eastAsia="標楷體" w:hAnsi="標楷體" w:hint="eastAsia"/>
        </w:rPr>
        <w:t>成績。</w:t>
      </w:r>
      <w:r w:rsidRPr="007E3999">
        <w:rPr>
          <w:rFonts w:ascii="標楷體" w:eastAsia="標楷體" w:hAnsi="標楷體" w:cs="Times New Roman" w:hint="eastAsia"/>
          <w:szCs w:val="26"/>
        </w:rPr>
        <w:t>基於尊重大學校系招生選才自主性，於各管道內，可自訂使用不同入學考試成績之項目與組合。</w:t>
      </w:r>
      <w:bookmarkStart w:id="6" w:name="_Toc470617953"/>
    </w:p>
    <w:p w14:paraId="43998555" w14:textId="77777777" w:rsidR="00CB472C" w:rsidRPr="00CB472C" w:rsidRDefault="00CB472C" w:rsidP="00990D15">
      <w:pPr>
        <w:spacing w:line="400" w:lineRule="exact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</w:p>
    <w:p w14:paraId="5ED4F2F4" w14:textId="798DD100" w:rsidR="003E6C72" w:rsidRPr="00CB472C" w:rsidRDefault="003E6C72" w:rsidP="00990D15">
      <w:pPr>
        <w:spacing w:line="400" w:lineRule="exact"/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AB6179">
        <w:rPr>
          <w:rFonts w:ascii="標楷體" w:eastAsia="標楷體" w:hAnsi="標楷體" w:cs="Times New Roman" w:hint="eastAsia"/>
          <w:szCs w:val="24"/>
        </w:rPr>
        <w:t>表</w:t>
      </w:r>
      <w:r w:rsidR="006C5B77" w:rsidRPr="00AB6179">
        <w:rPr>
          <w:rFonts w:ascii="標楷體" w:eastAsia="標楷體" w:hAnsi="標楷體" w:cs="Times New Roman" w:hint="eastAsia"/>
          <w:szCs w:val="24"/>
        </w:rPr>
        <w:t>3</w:t>
      </w:r>
      <w:r w:rsidR="00412866">
        <w:rPr>
          <w:rFonts w:ascii="標楷體" w:eastAsia="標楷體" w:hAnsi="標楷體" w:cs="Times New Roman" w:hint="eastAsia"/>
          <w:szCs w:val="24"/>
        </w:rPr>
        <w:t>：</w:t>
      </w:r>
      <w:r w:rsidR="008E4838" w:rsidRPr="00CB472C">
        <w:rPr>
          <w:rFonts w:ascii="標楷體" w:eastAsia="標楷體" w:hAnsi="標楷體" w:cs="Times New Roman" w:hint="eastAsia"/>
          <w:szCs w:val="24"/>
        </w:rPr>
        <w:t>聯合招生管道（繁星推薦、</w:t>
      </w:r>
      <w:r w:rsidRPr="00CB472C">
        <w:rPr>
          <w:rFonts w:ascii="標楷體" w:eastAsia="標楷體" w:hAnsi="標楷體" w:cs="Times New Roman" w:hint="eastAsia"/>
          <w:szCs w:val="24"/>
        </w:rPr>
        <w:t>申請入學與分發入學</w:t>
      </w:r>
      <w:r w:rsidR="008E4838" w:rsidRPr="00CB472C">
        <w:rPr>
          <w:rFonts w:ascii="標楷體" w:eastAsia="標楷體" w:hAnsi="標楷體" w:cs="Times New Roman" w:hint="eastAsia"/>
          <w:szCs w:val="24"/>
        </w:rPr>
        <w:t>）</w:t>
      </w:r>
      <w:r w:rsidRPr="00CB472C">
        <w:rPr>
          <w:rFonts w:ascii="標楷體" w:eastAsia="標楷體" w:hAnsi="標楷體" w:cs="Times New Roman" w:hint="eastAsia"/>
          <w:szCs w:val="24"/>
        </w:rPr>
        <w:t>主要參採項目</w:t>
      </w:r>
      <w:bookmarkEnd w:id="6"/>
    </w:p>
    <w:tbl>
      <w:tblPr>
        <w:tblW w:w="8734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719"/>
        <w:gridCol w:w="2195"/>
      </w:tblGrid>
      <w:tr w:rsidR="00CB472C" w:rsidRPr="00CB472C" w14:paraId="4072D0F6" w14:textId="77777777" w:rsidTr="00017B1D">
        <w:trPr>
          <w:trHeight w:val="444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96A10" w14:textId="77777777" w:rsidR="008E4838" w:rsidRPr="00CB472C" w:rsidRDefault="008E4838" w:rsidP="00B10696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CB472C">
              <w:rPr>
                <w:rFonts w:ascii="Times New Roman" w:eastAsia="標楷體" w:hAnsi="Times New Roman" w:cs="Times New Roman"/>
                <w:szCs w:val="26"/>
              </w:rPr>
              <w:t>招生參採資料</w:t>
            </w:r>
          </w:p>
        </w:tc>
        <w:tc>
          <w:tcPr>
            <w:tcW w:w="6182" w:type="dxa"/>
            <w:gridSpan w:val="3"/>
            <w:tcBorders>
              <w:bottom w:val="single" w:sz="4" w:space="0" w:color="auto"/>
            </w:tcBorders>
          </w:tcPr>
          <w:p w14:paraId="0EE69F1D" w14:textId="612B1D01" w:rsidR="008E4838" w:rsidRPr="00CB472C" w:rsidRDefault="008E4838" w:rsidP="00B10696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CB472C">
              <w:rPr>
                <w:rFonts w:ascii="Times New Roman" w:eastAsia="標楷體" w:hAnsi="Times New Roman" w:cs="Times New Roman" w:hint="eastAsia"/>
                <w:b/>
                <w:szCs w:val="26"/>
              </w:rPr>
              <w:t>主要</w:t>
            </w:r>
            <w:r w:rsidRPr="00CB472C">
              <w:rPr>
                <w:rFonts w:ascii="Times New Roman" w:eastAsia="標楷體" w:hAnsi="Times New Roman" w:cs="Times New Roman"/>
                <w:b/>
                <w:szCs w:val="26"/>
              </w:rPr>
              <w:t>管道參採</w:t>
            </w:r>
            <w:r w:rsidRPr="00CB472C">
              <w:rPr>
                <w:rFonts w:ascii="Times New Roman" w:eastAsia="標楷體" w:hAnsi="Times New Roman" w:cs="Times New Roman" w:hint="eastAsia"/>
                <w:b/>
                <w:szCs w:val="26"/>
              </w:rPr>
              <w:t>項</w:t>
            </w:r>
            <w:r w:rsidRPr="00CB472C">
              <w:rPr>
                <w:rFonts w:ascii="Times New Roman" w:eastAsia="標楷體" w:hAnsi="Times New Roman" w:cs="Times New Roman"/>
                <w:b/>
                <w:szCs w:val="26"/>
              </w:rPr>
              <w:t>目</w:t>
            </w:r>
          </w:p>
        </w:tc>
      </w:tr>
      <w:tr w:rsidR="00CB472C" w:rsidRPr="00CB472C" w14:paraId="458F64BE" w14:textId="77777777" w:rsidTr="00017B1D">
        <w:trPr>
          <w:trHeight w:val="431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73467" w14:textId="77777777" w:rsidR="008E4838" w:rsidRPr="00CB472C" w:rsidRDefault="008E4838" w:rsidP="00B10696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0B37FAF3" w14:textId="15CA07ED" w:rsidR="008E4838" w:rsidRPr="00CB472C" w:rsidRDefault="008E4838" w:rsidP="00B1069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6"/>
              </w:rPr>
            </w:pPr>
            <w:r w:rsidRPr="00CB472C">
              <w:rPr>
                <w:rFonts w:ascii="Times New Roman" w:eastAsia="標楷體" w:hAnsi="Times New Roman" w:cs="Times New Roman" w:hint="eastAsia"/>
                <w:b/>
                <w:bCs/>
                <w:szCs w:val="26"/>
              </w:rPr>
              <w:t>繁星推薦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320E62" w14:textId="214C67D4" w:rsidR="008E4838" w:rsidRPr="00CB472C" w:rsidRDefault="008E4838" w:rsidP="00B1069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6"/>
              </w:rPr>
            </w:pPr>
            <w:r w:rsidRPr="00CB472C">
              <w:rPr>
                <w:rFonts w:ascii="Times New Roman" w:eastAsia="標楷體" w:hAnsi="Times New Roman" w:cs="Times New Roman"/>
                <w:b/>
                <w:bCs/>
                <w:szCs w:val="26"/>
              </w:rPr>
              <w:t>申請入學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5EC3EE" w14:textId="77777777" w:rsidR="008E4838" w:rsidRPr="00CB472C" w:rsidRDefault="008E4838" w:rsidP="00B1069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6"/>
              </w:rPr>
            </w:pPr>
            <w:r w:rsidRPr="00CB472C">
              <w:rPr>
                <w:rFonts w:ascii="Times New Roman" w:eastAsia="標楷體" w:hAnsi="Times New Roman" w:cs="Times New Roman"/>
                <w:b/>
                <w:bCs/>
                <w:szCs w:val="26"/>
              </w:rPr>
              <w:t>分發入學</w:t>
            </w:r>
          </w:p>
        </w:tc>
      </w:tr>
      <w:tr w:rsidR="00CB472C" w:rsidRPr="00CB472C" w14:paraId="2363D40E" w14:textId="77777777" w:rsidTr="00017B1D">
        <w:trPr>
          <w:trHeight w:val="485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189A5A" w14:textId="7E0549C3" w:rsidR="008E4838" w:rsidRPr="00CB472C" w:rsidRDefault="008E4838" w:rsidP="00B54950">
            <w:pPr>
              <w:ind w:left="403" w:hanging="403"/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學科能力測驗</w:t>
            </w: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（</w:t>
            </w: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X</w:t>
            </w: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CC3A894" w14:textId="15C0D647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CB472C">
              <w:rPr>
                <w:rFonts w:ascii="標楷體" w:eastAsia="標楷體" w:hAnsi="標楷體" w:cs="Times New Roman" w:hint="eastAsia"/>
                <w:szCs w:val="26"/>
              </w:rPr>
              <w:t>參採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6338E" w14:textId="7DA2E1F6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CB472C">
              <w:rPr>
                <w:rFonts w:ascii="標楷體" w:eastAsia="標楷體" w:hAnsi="標楷體" w:cs="Times New Roman" w:hint="eastAsia"/>
                <w:szCs w:val="26"/>
              </w:rPr>
              <w:t>參採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14:paraId="2D54A5A7" w14:textId="77777777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參採</w:t>
            </w:r>
          </w:p>
        </w:tc>
      </w:tr>
      <w:tr w:rsidR="00CB472C" w:rsidRPr="00CB472C" w14:paraId="30BA4261" w14:textId="77777777" w:rsidTr="00017B1D">
        <w:trPr>
          <w:trHeight w:val="507"/>
        </w:trPr>
        <w:tc>
          <w:tcPr>
            <w:tcW w:w="2552" w:type="dxa"/>
            <w:shd w:val="clear" w:color="auto" w:fill="auto"/>
            <w:vAlign w:val="center"/>
          </w:tcPr>
          <w:p w14:paraId="47CAF580" w14:textId="3E446C01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分科測驗</w:t>
            </w: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（</w:t>
            </w: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Y</w:t>
            </w: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）</w:t>
            </w:r>
          </w:p>
        </w:tc>
        <w:tc>
          <w:tcPr>
            <w:tcW w:w="2268" w:type="dxa"/>
            <w:vAlign w:val="center"/>
          </w:tcPr>
          <w:p w14:paraId="5EE9CCE0" w14:textId="7319D551" w:rsidR="008E4838" w:rsidRPr="00CB472C" w:rsidRDefault="008E4838" w:rsidP="008E4838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------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039163A" w14:textId="29272CAE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------</w:t>
            </w:r>
          </w:p>
        </w:tc>
        <w:tc>
          <w:tcPr>
            <w:tcW w:w="2195" w:type="dxa"/>
            <w:vAlign w:val="center"/>
          </w:tcPr>
          <w:p w14:paraId="39168A09" w14:textId="77777777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參採</w:t>
            </w:r>
          </w:p>
        </w:tc>
      </w:tr>
      <w:tr w:rsidR="00CB472C" w:rsidRPr="00CB472C" w14:paraId="39229C2E" w14:textId="77777777" w:rsidTr="00017B1D">
        <w:trPr>
          <w:trHeight w:val="507"/>
        </w:trPr>
        <w:tc>
          <w:tcPr>
            <w:tcW w:w="2552" w:type="dxa"/>
            <w:shd w:val="clear" w:color="auto" w:fill="auto"/>
            <w:vAlign w:val="center"/>
          </w:tcPr>
          <w:p w14:paraId="7491452C" w14:textId="55376B9C" w:rsidR="008E4838" w:rsidRPr="00CB472C" w:rsidRDefault="008E4838" w:rsidP="003E6C72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綜合學習</w:t>
            </w: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表現（</w:t>
            </w: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P</w:t>
            </w: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）</w:t>
            </w:r>
          </w:p>
        </w:tc>
        <w:tc>
          <w:tcPr>
            <w:tcW w:w="2268" w:type="dxa"/>
            <w:vAlign w:val="center"/>
          </w:tcPr>
          <w:p w14:paraId="36D29A31" w14:textId="78856D47" w:rsidR="008E4838" w:rsidRPr="00CB472C" w:rsidRDefault="008E4838" w:rsidP="008E4838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參採（在校成績）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417A332" w14:textId="4A659A05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 w:hint="eastAsia"/>
                <w:bCs/>
                <w:szCs w:val="26"/>
              </w:rPr>
              <w:t>參採</w:t>
            </w:r>
          </w:p>
        </w:tc>
        <w:tc>
          <w:tcPr>
            <w:tcW w:w="2195" w:type="dxa"/>
            <w:vAlign w:val="center"/>
          </w:tcPr>
          <w:p w14:paraId="19DC7288" w14:textId="77777777" w:rsidR="008E4838" w:rsidRPr="00CB472C" w:rsidRDefault="008E4838" w:rsidP="00B10696">
            <w:pPr>
              <w:jc w:val="center"/>
              <w:rPr>
                <w:rFonts w:ascii="標楷體" w:eastAsia="標楷體" w:hAnsi="標楷體" w:cs="Times New Roman"/>
                <w:bCs/>
                <w:szCs w:val="26"/>
              </w:rPr>
            </w:pPr>
            <w:r w:rsidRPr="00CB472C">
              <w:rPr>
                <w:rFonts w:ascii="標楷體" w:eastAsia="標楷體" w:hAnsi="標楷體" w:cs="Times New Roman"/>
                <w:bCs/>
                <w:szCs w:val="26"/>
              </w:rPr>
              <w:t>------</w:t>
            </w:r>
          </w:p>
        </w:tc>
      </w:tr>
    </w:tbl>
    <w:p w14:paraId="564BE18A" w14:textId="77777777" w:rsidR="00CB472C" w:rsidRDefault="00CB472C" w:rsidP="003E6C72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</w:p>
    <w:p w14:paraId="7FCE6334" w14:textId="6D183F93" w:rsidR="003E6C72" w:rsidRDefault="003E6C72" w:rsidP="003E6C72">
      <w:pPr>
        <w:spacing w:beforeLines="50" w:before="180" w:line="400" w:lineRule="exact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  <w:r w:rsidRPr="007E3999">
        <w:rPr>
          <w:rFonts w:ascii="標楷體" w:eastAsia="標楷體" w:hAnsi="標楷體" w:cs="Times New Roman" w:hint="eastAsia"/>
          <w:szCs w:val="26"/>
        </w:rPr>
        <w:lastRenderedPageBreak/>
        <w:t>以下說明</w:t>
      </w:r>
      <w:r w:rsidR="008E4838">
        <w:rPr>
          <w:rFonts w:ascii="標楷體" w:eastAsia="標楷體" w:hAnsi="標楷體" w:cs="Times New Roman" w:hint="eastAsia"/>
          <w:szCs w:val="26"/>
        </w:rPr>
        <w:t>各管道</w:t>
      </w:r>
      <w:r w:rsidRPr="007E3999">
        <w:rPr>
          <w:rFonts w:ascii="標楷體" w:eastAsia="標楷體" w:hAnsi="標楷體" w:cs="Times New Roman" w:hint="eastAsia"/>
          <w:szCs w:val="26"/>
        </w:rPr>
        <w:t>招生條件：</w:t>
      </w:r>
    </w:p>
    <w:p w14:paraId="146CD1ED" w14:textId="4B2A2C14" w:rsidR="008E4838" w:rsidRPr="00CB472C" w:rsidRDefault="006A1339" w:rsidP="006A1339">
      <w:pPr>
        <w:pStyle w:val="ad"/>
        <w:numPr>
          <w:ilvl w:val="0"/>
          <w:numId w:val="14"/>
        </w:numPr>
        <w:spacing w:beforeLines="100" w:before="360"/>
        <w:ind w:leftChars="0"/>
        <w:rPr>
          <w:rFonts w:ascii="Times New Roman" w:eastAsia="標楷體" w:hAnsi="Times New Roman" w:cs="Times New Roman"/>
          <w:b/>
          <w:szCs w:val="32"/>
        </w:rPr>
      </w:pPr>
      <w:r w:rsidRPr="00CB472C">
        <w:rPr>
          <w:rFonts w:ascii="Times New Roman" w:eastAsia="標楷體" w:hAnsi="Times New Roman" w:cs="Times New Roman" w:hint="eastAsia"/>
          <w:b/>
          <w:szCs w:val="32"/>
        </w:rPr>
        <w:t>特殊選才</w:t>
      </w:r>
    </w:p>
    <w:p w14:paraId="77B2B8B6" w14:textId="4F914955" w:rsidR="00017B1D" w:rsidRPr="00CB472C" w:rsidRDefault="00017B1D" w:rsidP="00B82B99">
      <w:pPr>
        <w:spacing w:beforeLines="50" w:before="180" w:line="276" w:lineRule="auto"/>
        <w:ind w:firstLineChars="200" w:firstLine="480"/>
        <w:jc w:val="both"/>
        <w:rPr>
          <w:rFonts w:ascii="Times New Roman" w:eastAsia="標楷體" w:hAnsi="Times New Roman" w:cs="Times New Roman"/>
          <w:szCs w:val="32"/>
        </w:rPr>
      </w:pPr>
      <w:r w:rsidRPr="00CB472C">
        <w:rPr>
          <w:rFonts w:ascii="Times New Roman" w:eastAsia="標楷體" w:hAnsi="Times New Roman" w:cs="Times New Roman" w:hint="eastAsia"/>
          <w:szCs w:val="32"/>
        </w:rPr>
        <w:t>為利大學從具特殊才能、經歷、成就或教育資歷之學生中，錄取真正具有潛力與才能之學生，並顧及弱勢學生與增進學生來源多樣之考量，招生條件由辦理該類招生之大學另訂之。</w:t>
      </w:r>
    </w:p>
    <w:p w14:paraId="0CE68FF9" w14:textId="7C13236A" w:rsidR="00C12FAA" w:rsidRPr="00CB472C" w:rsidRDefault="00C12FAA" w:rsidP="00C12FAA">
      <w:pPr>
        <w:pStyle w:val="ad"/>
        <w:numPr>
          <w:ilvl w:val="0"/>
          <w:numId w:val="14"/>
        </w:numPr>
        <w:spacing w:beforeLines="100" w:before="360"/>
        <w:ind w:leftChars="0"/>
        <w:rPr>
          <w:rFonts w:ascii="Times New Roman" w:eastAsia="標楷體" w:hAnsi="Times New Roman" w:cs="Times New Roman"/>
          <w:b/>
          <w:szCs w:val="32"/>
        </w:rPr>
      </w:pPr>
      <w:r w:rsidRPr="00CB472C">
        <w:rPr>
          <w:rFonts w:ascii="Times New Roman" w:eastAsia="標楷體" w:hAnsi="Times New Roman" w:cs="Times New Roman" w:hint="eastAsia"/>
          <w:b/>
          <w:szCs w:val="32"/>
        </w:rPr>
        <w:t>繁星推薦</w:t>
      </w:r>
    </w:p>
    <w:p w14:paraId="05428E53" w14:textId="45A130FF" w:rsidR="00C12FAA" w:rsidRPr="00CB472C" w:rsidRDefault="003E5460" w:rsidP="003E5460">
      <w:pPr>
        <w:spacing w:beforeLines="50" w:before="180" w:line="276" w:lineRule="auto"/>
        <w:ind w:firstLineChars="200" w:firstLine="480"/>
        <w:jc w:val="both"/>
        <w:rPr>
          <w:rFonts w:eastAsia="標楷體"/>
        </w:rPr>
      </w:pPr>
      <w:r w:rsidRPr="00CB472C">
        <w:rPr>
          <w:rFonts w:ascii="標楷體" w:eastAsia="標楷體" w:hAnsi="標楷體" w:cs="Times New Roman" w:hint="eastAsia"/>
          <w:szCs w:val="26"/>
        </w:rPr>
        <w:t>繁星推薦以</w:t>
      </w:r>
      <w:r w:rsidRPr="00CB472C">
        <w:rPr>
          <w:rFonts w:ascii="標楷體" w:eastAsia="標楷體" w:hAnsi="標楷體" w:cs="Times New Roman"/>
          <w:szCs w:val="26"/>
        </w:rPr>
        <w:t>平衡城鄉教育資源的落差，體現教育機會均等的公平正義</w:t>
      </w:r>
      <w:r w:rsidRPr="00CB472C">
        <w:rPr>
          <w:rFonts w:ascii="標楷體" w:eastAsia="標楷體" w:hAnsi="標楷體" w:cs="Times New Roman" w:hint="eastAsia"/>
          <w:szCs w:val="26"/>
        </w:rPr>
        <w:t>，引導學生就近入學高中職，達成「高中均質、區域均衡」為目標</w:t>
      </w:r>
      <w:r w:rsidR="00017B1D" w:rsidRPr="00CB472C">
        <w:rPr>
          <w:rFonts w:ascii="標楷體" w:eastAsia="標楷體" w:hAnsi="標楷體" w:cs="Times New Roman" w:hint="eastAsia"/>
          <w:szCs w:val="26"/>
        </w:rPr>
        <w:t>，故以參採考生在校成績為重點，</w:t>
      </w:r>
      <w:r w:rsidR="00017B1D" w:rsidRPr="00CB472C">
        <w:rPr>
          <w:rFonts w:eastAsia="標楷體" w:hint="eastAsia"/>
        </w:rPr>
        <w:t>由高中向大學校系推薦符合條件之應屆畢業學生。推薦條件於招生規定另訂之。</w:t>
      </w:r>
    </w:p>
    <w:p w14:paraId="30484099" w14:textId="65A1A620" w:rsidR="00712A09" w:rsidRPr="00CB472C" w:rsidRDefault="00712A09" w:rsidP="00712A09">
      <w:pPr>
        <w:pStyle w:val="ad"/>
        <w:numPr>
          <w:ilvl w:val="1"/>
          <w:numId w:val="14"/>
        </w:numPr>
        <w:spacing w:beforeLines="50" w:before="180" w:line="276" w:lineRule="auto"/>
        <w:ind w:leftChars="0"/>
        <w:jc w:val="both"/>
        <w:rPr>
          <w:rFonts w:ascii="標楷體" w:eastAsia="標楷體" w:hAnsi="標楷體"/>
        </w:rPr>
      </w:pPr>
      <w:r w:rsidRPr="00CB472C">
        <w:rPr>
          <w:rFonts w:ascii="標楷體" w:eastAsia="標楷體" w:hAnsi="標楷體" w:hint="eastAsia"/>
        </w:rPr>
        <w:t>學科能力測驗（X）成績</w:t>
      </w:r>
      <w:r w:rsidRPr="00CB472C">
        <w:rPr>
          <w:rFonts w:ascii="標楷體" w:eastAsia="標楷體" w:hAnsi="標楷體"/>
        </w:rPr>
        <w:t>，各科最高為15級分</w:t>
      </w:r>
      <w:r w:rsidRPr="00CB472C">
        <w:rPr>
          <w:rFonts w:ascii="標楷體" w:eastAsia="標楷體" w:hAnsi="標楷體" w:hint="eastAsia"/>
        </w:rPr>
        <w:t>，可用於檢定/篩選及分發比序。</w:t>
      </w:r>
    </w:p>
    <w:p w14:paraId="3C549086" w14:textId="5EC336FA" w:rsidR="00712A09" w:rsidRPr="00CB472C" w:rsidRDefault="00A5445B" w:rsidP="00712A09">
      <w:pPr>
        <w:pStyle w:val="ad"/>
        <w:numPr>
          <w:ilvl w:val="1"/>
          <w:numId w:val="14"/>
        </w:numPr>
        <w:spacing w:beforeLines="50" w:before="180" w:line="276" w:lineRule="auto"/>
        <w:ind w:leftChars="0"/>
        <w:jc w:val="both"/>
        <w:rPr>
          <w:rFonts w:ascii="Times New Roman" w:eastAsia="標楷體" w:hAnsi="Times New Roman" w:cs="Times New Roman"/>
          <w:szCs w:val="32"/>
        </w:rPr>
      </w:pPr>
      <w:r w:rsidRPr="00CB472C">
        <w:rPr>
          <w:rFonts w:ascii="標楷體" w:eastAsia="標楷體" w:hAnsi="標楷體" w:cs="Times New Roman" w:hint="eastAsia"/>
          <w:szCs w:val="26"/>
        </w:rPr>
        <w:t>大學校系擬訂檢定/篩選及分發比序時，最多僅可使用相同學科能力測驗（X）</w:t>
      </w:r>
      <w:r w:rsidRPr="00CB472C">
        <w:rPr>
          <w:rFonts w:ascii="標楷體" w:eastAsia="標楷體" w:hAnsi="標楷體" w:cs="Times New Roman"/>
          <w:szCs w:val="26"/>
        </w:rPr>
        <w:t>考科</w:t>
      </w:r>
      <w:r w:rsidRPr="00CB472C">
        <w:rPr>
          <w:rFonts w:ascii="標楷體" w:eastAsia="標楷體" w:hAnsi="標楷體" w:cs="Times New Roman" w:hint="eastAsia"/>
          <w:szCs w:val="26"/>
        </w:rPr>
        <w:t>4科成績，或就所選之4科中另訂不同科目組合總分。</w:t>
      </w:r>
    </w:p>
    <w:p w14:paraId="0220FD80" w14:textId="1B159F02" w:rsidR="00983DC9" w:rsidRPr="00CB472C" w:rsidRDefault="0048660A" w:rsidP="00712A09">
      <w:pPr>
        <w:pStyle w:val="ad"/>
        <w:numPr>
          <w:ilvl w:val="1"/>
          <w:numId w:val="14"/>
        </w:numPr>
        <w:spacing w:beforeLines="50" w:before="180" w:line="276" w:lineRule="auto"/>
        <w:ind w:leftChars="0"/>
        <w:jc w:val="both"/>
        <w:rPr>
          <w:rFonts w:ascii="Times New Roman" w:eastAsia="標楷體" w:hAnsi="Times New Roman" w:cs="Times New Roman"/>
          <w:b/>
          <w:szCs w:val="32"/>
        </w:rPr>
      </w:pPr>
      <w:r w:rsidRPr="00CB472C">
        <w:rPr>
          <w:rFonts w:ascii="Times New Roman" w:eastAsia="標楷體" w:hAnsi="Times New Roman" w:cs="Times New Roman" w:hint="eastAsia"/>
          <w:szCs w:val="32"/>
        </w:rPr>
        <w:t>特定</w:t>
      </w:r>
      <w:r w:rsidR="00983DC9" w:rsidRPr="00CB472C">
        <w:rPr>
          <w:rFonts w:eastAsia="標楷體" w:hint="eastAsia"/>
        </w:rPr>
        <w:t>校系得另指定考生參加面試。</w:t>
      </w:r>
    </w:p>
    <w:p w14:paraId="2BC0C192" w14:textId="77777777" w:rsidR="003E6C72" w:rsidRPr="007E3999" w:rsidRDefault="003E6C72" w:rsidP="003E6C72">
      <w:pPr>
        <w:pStyle w:val="ad"/>
        <w:numPr>
          <w:ilvl w:val="0"/>
          <w:numId w:val="14"/>
        </w:numPr>
        <w:spacing w:beforeLines="100" w:before="360"/>
        <w:ind w:leftChars="0"/>
        <w:rPr>
          <w:rFonts w:ascii="Times New Roman" w:eastAsia="標楷體" w:hAnsi="Times New Roman" w:cs="Times New Roman"/>
          <w:b/>
          <w:szCs w:val="32"/>
          <w:shd w:val="pct15" w:color="auto" w:fill="FFFFFF"/>
        </w:rPr>
      </w:pPr>
      <w:r w:rsidRPr="007E3999">
        <w:rPr>
          <w:rFonts w:ascii="Times New Roman" w:eastAsia="標楷體" w:hAnsi="Times New Roman" w:cs="Times New Roman" w:hint="eastAsia"/>
          <w:b/>
          <w:szCs w:val="32"/>
        </w:rPr>
        <w:t>申請入學</w:t>
      </w:r>
    </w:p>
    <w:p w14:paraId="1CCEC54C" w14:textId="58DE701D" w:rsidR="003E6C72" w:rsidRPr="007E3999" w:rsidRDefault="003E6C72" w:rsidP="003E6C72">
      <w:pPr>
        <w:spacing w:beforeLines="50" w:before="180" w:line="276" w:lineRule="auto"/>
        <w:jc w:val="both"/>
        <w:rPr>
          <w:rFonts w:ascii="標楷體" w:eastAsia="標楷體" w:hAnsi="標楷體"/>
        </w:rPr>
      </w:pPr>
      <w:r w:rsidRPr="007D5C10">
        <w:rPr>
          <w:rFonts w:ascii="標楷體" w:eastAsia="標楷體" w:hAnsi="標楷體" w:cs="Times New Roman" w:hint="eastAsia"/>
          <w:szCs w:val="26"/>
        </w:rPr>
        <w:t xml:space="preserve">    申請入學以參採考生綜合學習表現為重點，</w:t>
      </w:r>
      <w:r w:rsidR="009B4C03" w:rsidRPr="007D5C10">
        <w:rPr>
          <w:rFonts w:ascii="標楷體" w:eastAsia="標楷體" w:hAnsi="標楷體" w:hint="eastAsia"/>
        </w:rPr>
        <w:t>重視學生學習歷程，呼應</w:t>
      </w:r>
      <w:r w:rsidR="009B4C03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108</w:t>
      </w:r>
      <w:r w:rsidR="009B4C03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課綱</w:t>
      </w:r>
      <w:r w:rsidRPr="007D5C10">
        <w:rPr>
          <w:rFonts w:ascii="標楷體" w:eastAsia="標楷體" w:hAnsi="標楷體" w:hint="eastAsia"/>
        </w:rPr>
        <w:t>之多</w:t>
      </w:r>
      <w:r w:rsidRPr="007E3999">
        <w:rPr>
          <w:rFonts w:ascii="標楷體" w:eastAsia="標楷體" w:hAnsi="標楷體" w:hint="eastAsia"/>
        </w:rPr>
        <w:t>元適性，綜合評量考生能力。</w:t>
      </w:r>
    </w:p>
    <w:p w14:paraId="4373C47C" w14:textId="2F62597D" w:rsidR="003E6C72" w:rsidRPr="006B7150" w:rsidRDefault="009D0F74" w:rsidP="003E6C72">
      <w:pPr>
        <w:pStyle w:val="ad"/>
        <w:numPr>
          <w:ilvl w:val="1"/>
          <w:numId w:val="4"/>
        </w:numPr>
        <w:spacing w:before="50"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學科能力測驗（X）</w:t>
      </w:r>
      <w:r w:rsidR="003E6C72" w:rsidRPr="006B7150">
        <w:rPr>
          <w:rFonts w:ascii="標楷體" w:eastAsia="標楷體" w:hAnsi="標楷體" w:hint="eastAsia"/>
        </w:rPr>
        <w:t>成績</w:t>
      </w:r>
      <w:r w:rsidR="003E6C72" w:rsidRPr="006B7150">
        <w:rPr>
          <w:rFonts w:ascii="標楷體" w:eastAsia="標楷體" w:hAnsi="標楷體"/>
        </w:rPr>
        <w:t>，各科最高為15級分</w:t>
      </w:r>
      <w:r w:rsidR="003E6C72" w:rsidRPr="006B7150">
        <w:rPr>
          <w:rFonts w:ascii="標楷體" w:eastAsia="標楷體" w:hAnsi="標楷體" w:hint="eastAsia"/>
        </w:rPr>
        <w:t>，</w:t>
      </w:r>
      <w:r w:rsidR="007C1DE8" w:rsidRPr="006B7150">
        <w:rPr>
          <w:rFonts w:ascii="標楷體" w:eastAsia="標楷體" w:hAnsi="標楷體" w:hint="eastAsia"/>
        </w:rPr>
        <w:t>可用於第一階段</w:t>
      </w:r>
      <w:r w:rsidR="003E6C72" w:rsidRPr="006B7150">
        <w:rPr>
          <w:rFonts w:ascii="標楷體" w:eastAsia="標楷體" w:hAnsi="標楷體" w:hint="eastAsia"/>
        </w:rPr>
        <w:t>檢定及篩選，</w:t>
      </w:r>
      <w:r w:rsidR="007C1DE8" w:rsidRPr="006B7150">
        <w:rPr>
          <w:rFonts w:ascii="標楷體" w:eastAsia="標楷體" w:hAnsi="標楷體" w:hint="eastAsia"/>
        </w:rPr>
        <w:t>亦可用於第二階段</w:t>
      </w:r>
      <w:r w:rsidR="003E6C72" w:rsidRPr="006B7150">
        <w:rPr>
          <w:rFonts w:ascii="標楷體" w:eastAsia="標楷體" w:hAnsi="標楷體" w:hint="eastAsia"/>
        </w:rPr>
        <w:t>採計</w:t>
      </w:r>
      <w:r w:rsidR="007C1DE8" w:rsidRPr="006B7150">
        <w:rPr>
          <w:rFonts w:ascii="標楷體" w:eastAsia="標楷體" w:hAnsi="標楷體" w:hint="eastAsia"/>
        </w:rPr>
        <w:t>使用</w:t>
      </w:r>
      <w:r w:rsidR="003E6C72" w:rsidRPr="006B7150">
        <w:rPr>
          <w:rFonts w:ascii="標楷體" w:eastAsia="標楷體" w:hAnsi="標楷體" w:hint="eastAsia"/>
        </w:rPr>
        <w:t>。</w:t>
      </w:r>
    </w:p>
    <w:p w14:paraId="4B4594A6" w14:textId="6B0FE095" w:rsidR="003E6C72" w:rsidRPr="006B7150" w:rsidRDefault="003E6C72" w:rsidP="00B10696">
      <w:pPr>
        <w:pStyle w:val="ad"/>
        <w:numPr>
          <w:ilvl w:val="1"/>
          <w:numId w:val="4"/>
        </w:numPr>
        <w:spacing w:before="50" w:line="276" w:lineRule="auto"/>
        <w:ind w:leftChars="0"/>
        <w:jc w:val="both"/>
        <w:rPr>
          <w:rFonts w:ascii="標楷體" w:eastAsia="標楷體" w:hAnsi="標楷體"/>
        </w:rPr>
      </w:pPr>
      <w:r w:rsidRPr="006B7150">
        <w:rPr>
          <w:rFonts w:ascii="標楷體" w:eastAsia="標楷體" w:hAnsi="標楷體" w:cs="Times New Roman" w:hint="eastAsia"/>
          <w:szCs w:val="26"/>
        </w:rPr>
        <w:t>大學校系</w:t>
      </w:r>
      <w:r w:rsidR="007C1DE8" w:rsidRPr="006B7150">
        <w:rPr>
          <w:rFonts w:ascii="標楷體" w:eastAsia="標楷體" w:hAnsi="標楷體" w:cs="Times New Roman" w:hint="eastAsia"/>
          <w:szCs w:val="26"/>
        </w:rPr>
        <w:t>擬訂</w:t>
      </w:r>
      <w:r w:rsidRPr="006B7150">
        <w:rPr>
          <w:rFonts w:ascii="標楷體" w:eastAsia="標楷體" w:hAnsi="標楷體" w:cs="Times New Roman" w:hint="eastAsia"/>
          <w:szCs w:val="26"/>
        </w:rPr>
        <w:t>檢定、篩選、採計</w:t>
      </w:r>
      <w:r w:rsidR="007C1DE8" w:rsidRPr="006B7150">
        <w:rPr>
          <w:rFonts w:ascii="標楷體" w:eastAsia="標楷體" w:hAnsi="標楷體" w:cs="Times New Roman" w:hint="eastAsia"/>
          <w:szCs w:val="26"/>
        </w:rPr>
        <w:t>時，最多僅可使用相同</w:t>
      </w:r>
      <w:r w:rsidR="009D0F74">
        <w:rPr>
          <w:rFonts w:ascii="標楷體" w:eastAsia="標楷體" w:hAnsi="標楷體" w:cs="Times New Roman" w:hint="eastAsia"/>
          <w:szCs w:val="26"/>
        </w:rPr>
        <w:t>學科能力測驗（X）</w:t>
      </w:r>
      <w:r w:rsidR="00C34C18" w:rsidRPr="006B7150">
        <w:rPr>
          <w:rFonts w:ascii="標楷體" w:eastAsia="標楷體" w:hAnsi="標楷體" w:cs="Times New Roman"/>
          <w:szCs w:val="26"/>
        </w:rPr>
        <w:t>考科</w:t>
      </w:r>
      <w:r w:rsidR="00491B2D" w:rsidRPr="006B7150">
        <w:rPr>
          <w:rFonts w:ascii="標楷體" w:eastAsia="標楷體" w:hAnsi="標楷體" w:cs="Times New Roman" w:hint="eastAsia"/>
          <w:szCs w:val="26"/>
        </w:rPr>
        <w:t>4</w:t>
      </w:r>
      <w:r w:rsidR="007C1DE8" w:rsidRPr="006B7150">
        <w:rPr>
          <w:rFonts w:ascii="標楷體" w:eastAsia="標楷體" w:hAnsi="標楷體" w:cs="Times New Roman" w:hint="eastAsia"/>
          <w:szCs w:val="26"/>
        </w:rPr>
        <w:t>科成績</w:t>
      </w:r>
      <w:r w:rsidR="0002261E" w:rsidRPr="006B7150">
        <w:rPr>
          <w:rFonts w:ascii="標楷體" w:eastAsia="標楷體" w:hAnsi="標楷體" w:cs="Times New Roman" w:hint="eastAsia"/>
          <w:szCs w:val="26"/>
        </w:rPr>
        <w:t>，或就</w:t>
      </w:r>
      <w:r w:rsidR="007C1DE8" w:rsidRPr="006B7150">
        <w:rPr>
          <w:rFonts w:ascii="標楷體" w:eastAsia="標楷體" w:hAnsi="標楷體" w:cs="Times New Roman" w:hint="eastAsia"/>
          <w:szCs w:val="26"/>
        </w:rPr>
        <w:t>所選之</w:t>
      </w:r>
      <w:r w:rsidR="00491B2D" w:rsidRPr="006B7150">
        <w:rPr>
          <w:rFonts w:ascii="標楷體" w:eastAsia="標楷體" w:hAnsi="標楷體" w:cs="Times New Roman" w:hint="eastAsia"/>
          <w:szCs w:val="26"/>
        </w:rPr>
        <w:t>4</w:t>
      </w:r>
      <w:r w:rsidR="007C1DE8" w:rsidRPr="006B7150">
        <w:rPr>
          <w:rFonts w:ascii="標楷體" w:eastAsia="標楷體" w:hAnsi="標楷體" w:cs="Times New Roman" w:hint="eastAsia"/>
          <w:szCs w:val="26"/>
        </w:rPr>
        <w:t>科</w:t>
      </w:r>
      <w:r w:rsidR="0002261E" w:rsidRPr="006B7150">
        <w:rPr>
          <w:rFonts w:ascii="標楷體" w:eastAsia="標楷體" w:hAnsi="標楷體" w:cs="Times New Roman" w:hint="eastAsia"/>
          <w:szCs w:val="26"/>
        </w:rPr>
        <w:t>中</w:t>
      </w:r>
      <w:r w:rsidR="007C1DE8" w:rsidRPr="006B7150">
        <w:rPr>
          <w:rFonts w:ascii="標楷體" w:eastAsia="標楷體" w:hAnsi="標楷體" w:cs="Times New Roman" w:hint="eastAsia"/>
          <w:szCs w:val="26"/>
        </w:rPr>
        <w:t>另訂不同科目組合總分。</w:t>
      </w:r>
    </w:p>
    <w:p w14:paraId="476488B5" w14:textId="5B279B9B" w:rsidR="0002261E" w:rsidRPr="006B7150" w:rsidRDefault="003E6C72" w:rsidP="003E6C72">
      <w:pPr>
        <w:pStyle w:val="ad"/>
        <w:numPr>
          <w:ilvl w:val="1"/>
          <w:numId w:val="4"/>
        </w:numPr>
        <w:spacing w:before="50" w:line="276" w:lineRule="auto"/>
        <w:ind w:leftChars="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cs="Times New Roman" w:hint="eastAsia"/>
          <w:szCs w:val="26"/>
        </w:rPr>
        <w:t>考生通過</w:t>
      </w:r>
      <w:r w:rsidR="009D0F74">
        <w:rPr>
          <w:rFonts w:ascii="標楷體" w:eastAsia="標楷體" w:hAnsi="標楷體" w:cs="Times New Roman" w:hint="eastAsia"/>
          <w:szCs w:val="26"/>
        </w:rPr>
        <w:t>學科能力測驗（X）</w:t>
      </w:r>
      <w:r w:rsidRPr="006B7150">
        <w:rPr>
          <w:rFonts w:ascii="標楷體" w:eastAsia="標楷體" w:hAnsi="標楷體" w:cs="Times New Roman" w:hint="eastAsia"/>
          <w:szCs w:val="26"/>
        </w:rPr>
        <w:t>（含術科）檢定及篩選進入第二階段後，校系可</w:t>
      </w:r>
      <w:r w:rsidR="00CD57B3" w:rsidRPr="006B7150">
        <w:rPr>
          <w:rFonts w:ascii="標楷體" w:eastAsia="標楷體" w:hAnsi="標楷體" w:cs="Times New Roman" w:hint="eastAsia"/>
          <w:szCs w:val="26"/>
        </w:rPr>
        <w:t>自設</w:t>
      </w:r>
      <w:r w:rsidR="0002261E" w:rsidRPr="006B7150">
        <w:rPr>
          <w:rFonts w:ascii="標楷體" w:eastAsia="標楷體" w:hAnsi="標楷體" w:cs="Times New Roman" w:hint="eastAsia"/>
          <w:szCs w:val="26"/>
        </w:rPr>
        <w:t>參採</w:t>
      </w:r>
      <w:r w:rsidRPr="006B7150">
        <w:rPr>
          <w:rFonts w:ascii="標楷體" w:eastAsia="標楷體" w:hAnsi="標楷體" w:hint="eastAsia"/>
        </w:rPr>
        <w:t>綜合學習</w:t>
      </w:r>
      <w:r w:rsidR="00CD57B3" w:rsidRPr="006B7150">
        <w:rPr>
          <w:rFonts w:ascii="標楷體" w:eastAsia="標楷體" w:hAnsi="標楷體" w:hint="eastAsia"/>
        </w:rPr>
        <w:t>表現</w:t>
      </w:r>
      <w:r w:rsidR="000B4E1F">
        <w:rPr>
          <w:rFonts w:ascii="標楷體" w:eastAsia="標楷體" w:hAnsi="標楷體" w:hint="eastAsia"/>
        </w:rPr>
        <w:t>（</w:t>
      </w:r>
      <w:r w:rsidRPr="006B7150">
        <w:rPr>
          <w:rFonts w:ascii="標楷體" w:eastAsia="標楷體" w:hAnsi="標楷體" w:hint="eastAsia"/>
        </w:rPr>
        <w:t>P</w:t>
      </w:r>
      <w:r w:rsidR="000B4E1F">
        <w:rPr>
          <w:rFonts w:ascii="標楷體" w:eastAsia="標楷體" w:hAnsi="標楷體" w:hint="eastAsia"/>
        </w:rPr>
        <w:t>）</w:t>
      </w:r>
      <w:r w:rsidR="0002261E" w:rsidRPr="006B7150">
        <w:rPr>
          <w:rFonts w:ascii="標楷體" w:eastAsia="標楷體" w:hAnsi="標楷體" w:hint="eastAsia"/>
        </w:rPr>
        <w:t>之方式</w:t>
      </w:r>
      <w:r w:rsidR="00CD57B3" w:rsidRPr="006B7150">
        <w:rPr>
          <w:rFonts w:ascii="標楷體" w:eastAsia="標楷體" w:hAnsi="標楷體" w:hint="eastAsia"/>
        </w:rPr>
        <w:t>，</w:t>
      </w:r>
      <w:r w:rsidR="0002261E" w:rsidRPr="006B7150">
        <w:rPr>
          <w:rFonts w:ascii="標楷體" w:eastAsia="標楷體" w:hAnsi="標楷體" w:hint="eastAsia"/>
        </w:rPr>
        <w:t>包含資料審查以及自辦甄試項目。</w:t>
      </w:r>
    </w:p>
    <w:p w14:paraId="76DD70E0" w14:textId="19895D4E" w:rsidR="003E6C72" w:rsidRPr="006B7150" w:rsidRDefault="006523C6" w:rsidP="003E6C72">
      <w:pPr>
        <w:pStyle w:val="ad"/>
        <w:numPr>
          <w:ilvl w:val="1"/>
          <w:numId w:val="4"/>
        </w:numPr>
        <w:spacing w:before="50" w:line="276" w:lineRule="auto"/>
        <w:ind w:leftChars="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hint="eastAsia"/>
        </w:rPr>
        <w:t>第二階段</w:t>
      </w:r>
      <w:r w:rsidR="00CD57B3" w:rsidRPr="006B7150">
        <w:rPr>
          <w:rFonts w:ascii="標楷體" w:eastAsia="標楷體" w:hAnsi="標楷體" w:hint="eastAsia"/>
        </w:rPr>
        <w:t>甄選總成績</w:t>
      </w:r>
      <w:r w:rsidR="0002261E" w:rsidRPr="006B7150">
        <w:rPr>
          <w:rFonts w:ascii="標楷體" w:eastAsia="標楷體" w:hAnsi="標楷體" w:hint="eastAsia"/>
        </w:rPr>
        <w:t>之計算</w:t>
      </w:r>
      <w:r w:rsidR="00CD57B3" w:rsidRPr="006B7150">
        <w:rPr>
          <w:rFonts w:ascii="標楷體" w:eastAsia="標楷體" w:hAnsi="標楷體" w:hint="eastAsia"/>
        </w:rPr>
        <w:t>，</w:t>
      </w:r>
      <w:r w:rsidR="009D0F74">
        <w:rPr>
          <w:rFonts w:ascii="標楷體" w:eastAsia="標楷體" w:hAnsi="標楷體" w:hint="eastAsia"/>
        </w:rPr>
        <w:t>綜合學習表現（P）</w:t>
      </w:r>
      <w:r w:rsidR="00CD57B3" w:rsidRPr="006B7150">
        <w:rPr>
          <w:rFonts w:ascii="標楷體" w:eastAsia="標楷體" w:hAnsi="標楷體" w:hint="eastAsia"/>
        </w:rPr>
        <w:t>至少須占50％</w:t>
      </w:r>
      <w:r w:rsidR="006A1E75" w:rsidRPr="006B7150">
        <w:rPr>
          <w:rFonts w:ascii="標楷體" w:eastAsia="標楷體" w:hAnsi="標楷體" w:hint="eastAsia"/>
        </w:rPr>
        <w:t>，學生學習歷程應佔相當比例</w:t>
      </w:r>
      <w:r w:rsidR="00491B2D" w:rsidRPr="006B7150">
        <w:rPr>
          <w:rFonts w:ascii="標楷體" w:eastAsia="標楷體" w:hAnsi="標楷體" w:hint="eastAsia"/>
        </w:rPr>
        <w:t>。</w:t>
      </w:r>
    </w:p>
    <w:p w14:paraId="28403B83" w14:textId="77777777" w:rsidR="003E6C72" w:rsidRPr="006B7150" w:rsidRDefault="003E6C72" w:rsidP="003E6C72">
      <w:pPr>
        <w:pStyle w:val="ad"/>
        <w:numPr>
          <w:ilvl w:val="0"/>
          <w:numId w:val="14"/>
        </w:numPr>
        <w:spacing w:beforeLines="100" w:before="360"/>
        <w:ind w:leftChars="0"/>
        <w:rPr>
          <w:rFonts w:ascii="Times New Roman" w:eastAsia="標楷體" w:hAnsi="Times New Roman" w:cs="Times New Roman"/>
          <w:b/>
          <w:szCs w:val="32"/>
        </w:rPr>
      </w:pPr>
      <w:r w:rsidRPr="006B7150">
        <w:rPr>
          <w:rFonts w:ascii="Times New Roman" w:eastAsia="標楷體" w:hAnsi="Times New Roman" w:cs="Times New Roman" w:hint="eastAsia"/>
          <w:b/>
          <w:szCs w:val="32"/>
        </w:rPr>
        <w:t>分發入學</w:t>
      </w:r>
    </w:p>
    <w:p w14:paraId="4337C710" w14:textId="6ECC303C" w:rsidR="003E6C72" w:rsidRPr="006B7150" w:rsidRDefault="003E6C72" w:rsidP="00EE71BE">
      <w:pPr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cs="Times New Roman" w:hint="eastAsia"/>
          <w:szCs w:val="26"/>
        </w:rPr>
        <w:t>分發入學完全採計入學考試</w:t>
      </w:r>
      <w:r w:rsidR="00EE71BE" w:rsidRPr="006B7150">
        <w:rPr>
          <w:rFonts w:ascii="標楷體" w:eastAsia="標楷體" w:hAnsi="標楷體" w:cs="Times New Roman" w:hint="eastAsia"/>
          <w:szCs w:val="26"/>
        </w:rPr>
        <w:t>中</w:t>
      </w:r>
      <w:r w:rsidR="009D0F74">
        <w:rPr>
          <w:rFonts w:ascii="標楷體" w:eastAsia="標楷體" w:hAnsi="標楷體" w:cs="Times New Roman" w:hint="eastAsia"/>
          <w:szCs w:val="26"/>
        </w:rPr>
        <w:t>學科能力測驗（X）</w:t>
      </w:r>
      <w:r w:rsidRPr="006B7150">
        <w:rPr>
          <w:rFonts w:ascii="標楷體" w:eastAsia="標楷體" w:hAnsi="標楷體" w:cs="Times New Roman" w:hint="eastAsia"/>
          <w:szCs w:val="26"/>
        </w:rPr>
        <w:t>、</w:t>
      </w:r>
      <w:r w:rsidR="009D0F74">
        <w:rPr>
          <w:rFonts w:ascii="標楷體" w:eastAsia="標楷體" w:hAnsi="標楷體" w:cs="Times New Roman" w:hint="eastAsia"/>
          <w:szCs w:val="26"/>
        </w:rPr>
        <w:t>分科測驗（Y）</w:t>
      </w:r>
      <w:r w:rsidR="00EE71BE" w:rsidRPr="006B7150">
        <w:rPr>
          <w:rFonts w:ascii="標楷體" w:eastAsia="標楷體" w:hAnsi="標楷體" w:cs="Times New Roman" w:hint="eastAsia"/>
          <w:szCs w:val="26"/>
        </w:rPr>
        <w:t>與</w:t>
      </w:r>
      <w:r w:rsidRPr="006B7150">
        <w:rPr>
          <w:rFonts w:ascii="標楷體" w:eastAsia="標楷體" w:hAnsi="標楷體" w:cs="Times New Roman" w:hint="eastAsia"/>
          <w:szCs w:val="26"/>
        </w:rPr>
        <w:t>術科考試之成績，由校系自訂採計考試科目組合。</w:t>
      </w:r>
    </w:p>
    <w:p w14:paraId="4DDC8CAD" w14:textId="4320EC17" w:rsidR="003E6C72" w:rsidRPr="006B7150" w:rsidRDefault="003E6C72" w:rsidP="00EE71BE">
      <w:pPr>
        <w:pStyle w:val="ad"/>
        <w:numPr>
          <w:ilvl w:val="1"/>
          <w:numId w:val="14"/>
        </w:numPr>
        <w:spacing w:before="50" w:line="276" w:lineRule="auto"/>
        <w:ind w:leftChars="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cs="Times New Roman" w:hint="eastAsia"/>
          <w:szCs w:val="26"/>
        </w:rPr>
        <w:lastRenderedPageBreak/>
        <w:t>採計之</w:t>
      </w:r>
      <w:r w:rsidR="009D0F74">
        <w:rPr>
          <w:rFonts w:ascii="標楷體" w:eastAsia="標楷體" w:hAnsi="標楷體" w:cs="Times New Roman" w:hint="eastAsia"/>
          <w:szCs w:val="26"/>
        </w:rPr>
        <w:t>學科能力測驗（X）</w:t>
      </w:r>
      <w:r w:rsidRPr="006B7150">
        <w:rPr>
          <w:rFonts w:ascii="標楷體" w:eastAsia="標楷體" w:hAnsi="標楷體" w:cs="Times New Roman" w:hint="eastAsia"/>
          <w:szCs w:val="26"/>
        </w:rPr>
        <w:t>、</w:t>
      </w:r>
      <w:r w:rsidR="009D0F74">
        <w:rPr>
          <w:rFonts w:ascii="標楷體" w:eastAsia="標楷體" w:hAnsi="標楷體" w:cs="Times New Roman" w:hint="eastAsia"/>
          <w:szCs w:val="26"/>
        </w:rPr>
        <w:t>分科測驗（Y）</w:t>
      </w:r>
      <w:r w:rsidRPr="006B7150">
        <w:rPr>
          <w:rFonts w:ascii="標楷體" w:eastAsia="標楷體" w:hAnsi="標楷體" w:cs="Times New Roman" w:hint="eastAsia"/>
          <w:szCs w:val="26"/>
        </w:rPr>
        <w:t>成績</w:t>
      </w:r>
      <w:r w:rsidRPr="006B7150">
        <w:rPr>
          <w:rFonts w:ascii="標楷體" w:eastAsia="標楷體" w:hAnsi="標楷體"/>
        </w:rPr>
        <w:t>，各科最高為</w:t>
      </w:r>
      <w:r w:rsidRPr="006B7150">
        <w:rPr>
          <w:rFonts w:ascii="標楷體" w:eastAsia="標楷體" w:hAnsi="標楷體" w:cs="Times New Roman" w:hint="eastAsia"/>
          <w:szCs w:val="26"/>
        </w:rPr>
        <w:t>45級分，用於分發鑑別。</w:t>
      </w:r>
    </w:p>
    <w:p w14:paraId="210D96DA" w14:textId="1C43D9D5" w:rsidR="00EE71BE" w:rsidRPr="00C37265" w:rsidRDefault="00EE71BE" w:rsidP="00C37265">
      <w:pPr>
        <w:pStyle w:val="ad"/>
        <w:numPr>
          <w:ilvl w:val="1"/>
          <w:numId w:val="14"/>
        </w:numPr>
        <w:spacing w:before="50" w:line="276" w:lineRule="auto"/>
        <w:ind w:leftChars="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cs="Times New Roman" w:hint="eastAsia"/>
          <w:szCs w:val="26"/>
        </w:rPr>
        <w:t>考量考生應試負擔，採計考科數3≦</w:t>
      </w:r>
      <w:r w:rsidR="009D0F74">
        <w:rPr>
          <w:rFonts w:ascii="標楷體" w:eastAsia="標楷體" w:hAnsi="標楷體" w:cs="Times New Roman" w:hint="eastAsia"/>
          <w:szCs w:val="26"/>
        </w:rPr>
        <w:t>學科能力測驗（X）</w:t>
      </w:r>
      <w:r w:rsidRPr="006B7150">
        <w:rPr>
          <w:rFonts w:ascii="標楷體" w:eastAsia="標楷體" w:hAnsi="標楷體" w:cs="Times New Roman" w:hint="eastAsia"/>
          <w:szCs w:val="26"/>
        </w:rPr>
        <w:t>+</w:t>
      </w:r>
      <w:r w:rsidR="009D0F74">
        <w:rPr>
          <w:rFonts w:ascii="標楷體" w:eastAsia="標楷體" w:hAnsi="標楷體" w:cs="Times New Roman" w:hint="eastAsia"/>
          <w:szCs w:val="26"/>
        </w:rPr>
        <w:t>分科測驗（Y）</w:t>
      </w:r>
      <w:r w:rsidRPr="006B7150">
        <w:rPr>
          <w:rFonts w:ascii="標楷體" w:eastAsia="標楷體" w:hAnsi="標楷體" w:cs="Times New Roman" w:hint="eastAsia"/>
          <w:szCs w:val="26"/>
        </w:rPr>
        <w:t>+術科≦5</w:t>
      </w:r>
      <w:r w:rsidR="00C37265" w:rsidRPr="00C37265">
        <w:rPr>
          <w:rFonts w:ascii="標楷體" w:eastAsia="標楷體" w:hAnsi="標楷體" w:cs="Times New Roman" w:hint="eastAsia"/>
          <w:szCs w:val="26"/>
        </w:rPr>
        <w:t>，其中</w:t>
      </w:r>
      <w:r w:rsidR="009D0F74">
        <w:rPr>
          <w:rFonts w:ascii="標楷體" w:eastAsia="標楷體" w:hAnsi="標楷體" w:cs="Times New Roman"/>
          <w:szCs w:val="26"/>
        </w:rPr>
        <w:t>學科能力測驗（X）</w:t>
      </w:r>
      <w:r w:rsidR="00C37265" w:rsidRPr="00C37265">
        <w:rPr>
          <w:rFonts w:ascii="標楷體" w:eastAsia="標楷體" w:hAnsi="標楷體" w:cs="Times New Roman" w:hint="eastAsia"/>
          <w:szCs w:val="26"/>
        </w:rPr>
        <w:t>≦</w:t>
      </w:r>
      <w:r w:rsidR="00C37265" w:rsidRPr="00C37265">
        <w:rPr>
          <w:rFonts w:ascii="標楷體" w:eastAsia="標楷體" w:hAnsi="標楷體" w:cs="Times New Roman"/>
          <w:szCs w:val="26"/>
        </w:rPr>
        <w:t>4</w:t>
      </w:r>
      <w:r w:rsidR="00C37265" w:rsidRPr="00C37265">
        <w:rPr>
          <w:rFonts w:ascii="標楷體" w:eastAsia="標楷體" w:hAnsi="標楷體" w:cs="Times New Roman" w:hint="eastAsia"/>
          <w:szCs w:val="26"/>
        </w:rPr>
        <w:t>（不含術科），</w:t>
      </w:r>
      <w:r w:rsidR="009D0F74">
        <w:rPr>
          <w:rFonts w:ascii="標楷體" w:eastAsia="標楷體" w:hAnsi="標楷體" w:cs="Times New Roman"/>
          <w:szCs w:val="26"/>
        </w:rPr>
        <w:t>分科測驗（Y）</w:t>
      </w:r>
      <w:r w:rsidR="00C37265" w:rsidRPr="00C37265">
        <w:rPr>
          <w:rFonts w:ascii="Times New Roman" w:eastAsia="標楷體" w:hAnsi="Times New Roman" w:cs="Times New Roman"/>
          <w:szCs w:val="26"/>
        </w:rPr>
        <w:t>≥</w:t>
      </w:r>
      <w:r w:rsidR="00C37265" w:rsidRPr="00C37265">
        <w:rPr>
          <w:rFonts w:ascii="標楷體" w:eastAsia="標楷體" w:hAnsi="標楷體" w:cs="Times New Roman"/>
          <w:szCs w:val="26"/>
        </w:rPr>
        <w:t>1</w:t>
      </w:r>
      <w:r w:rsidR="00C37265" w:rsidRPr="00C37265">
        <w:rPr>
          <w:rFonts w:ascii="標楷體" w:eastAsia="標楷體" w:hAnsi="標楷體" w:cs="Times New Roman" w:hint="eastAsia"/>
          <w:szCs w:val="26"/>
        </w:rPr>
        <w:t>。</w:t>
      </w:r>
    </w:p>
    <w:p w14:paraId="2160E00C" w14:textId="7DD8DED3" w:rsidR="00EE71BE" w:rsidRPr="006B7150" w:rsidRDefault="00EE71BE" w:rsidP="00EE71BE">
      <w:pPr>
        <w:pStyle w:val="ad"/>
        <w:numPr>
          <w:ilvl w:val="1"/>
          <w:numId w:val="14"/>
        </w:numPr>
        <w:spacing w:before="50" w:line="276" w:lineRule="auto"/>
        <w:ind w:leftChars="0"/>
        <w:jc w:val="both"/>
        <w:rPr>
          <w:rFonts w:ascii="標楷體" w:eastAsia="標楷體" w:hAnsi="標楷體" w:cs="Times New Roman"/>
          <w:szCs w:val="26"/>
        </w:rPr>
      </w:pPr>
      <w:r w:rsidRPr="006B7150">
        <w:rPr>
          <w:rFonts w:ascii="標楷體" w:eastAsia="標楷體" w:hAnsi="標楷體" w:hint="eastAsia"/>
        </w:rPr>
        <w:t>採計科目</w:t>
      </w:r>
      <w:r w:rsidR="00573C53" w:rsidRPr="006B7150">
        <w:rPr>
          <w:rFonts w:ascii="標楷體" w:eastAsia="標楷體" w:hAnsi="標楷體" w:hint="eastAsia"/>
        </w:rPr>
        <w:t>之</w:t>
      </w:r>
      <w:r w:rsidRPr="006B7150">
        <w:rPr>
          <w:rFonts w:ascii="標楷體" w:eastAsia="標楷體" w:hAnsi="標楷體" w:hint="eastAsia"/>
        </w:rPr>
        <w:t>成績可加權計算</w:t>
      </w:r>
      <w:r w:rsidR="002426A0" w:rsidRPr="006B7150">
        <w:rPr>
          <w:rFonts w:ascii="標楷體" w:eastAsia="標楷體" w:hAnsi="標楷體" w:hint="eastAsia"/>
        </w:rPr>
        <w:t>。</w:t>
      </w:r>
    </w:p>
    <w:p w14:paraId="1C7FDE57" w14:textId="77777777" w:rsidR="003E6C72" w:rsidRPr="007E3999" w:rsidRDefault="00EE71BE" w:rsidP="00EE71BE">
      <w:pPr>
        <w:spacing w:beforeLines="50" w:before="180"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  <w:r w:rsidRPr="007E3999">
        <w:rPr>
          <w:rFonts w:ascii="標楷體" w:eastAsia="標楷體" w:hAnsi="標楷體" w:cs="Times New Roman" w:hint="eastAsia"/>
          <w:b/>
          <w:sz w:val="28"/>
          <w:szCs w:val="26"/>
        </w:rPr>
        <w:t>六</w:t>
      </w:r>
      <w:r w:rsidR="003E6C72" w:rsidRPr="007E3999">
        <w:rPr>
          <w:rFonts w:ascii="標楷體" w:eastAsia="標楷體" w:hAnsi="標楷體" w:cs="Times New Roman" w:hint="eastAsia"/>
          <w:b/>
          <w:sz w:val="28"/>
          <w:szCs w:val="26"/>
        </w:rPr>
        <w:t>、入學考試</w:t>
      </w:r>
    </w:p>
    <w:p w14:paraId="708168FF" w14:textId="687FEAFD" w:rsidR="00860526" w:rsidRPr="00B54950" w:rsidRDefault="003E6C72" w:rsidP="00245CD6">
      <w:pPr>
        <w:widowControl/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kern w:val="0"/>
        </w:rPr>
      </w:pPr>
      <w:r w:rsidRPr="006B7150">
        <w:rPr>
          <w:rFonts w:ascii="Calibri" w:eastAsia="標楷體" w:hAnsi="Calibri" w:cs="Times New Roman" w:hint="eastAsia"/>
          <w:kern w:val="0"/>
        </w:rPr>
        <w:t>大學入學考試乃配合大學選才需求辦理，藉由</w:t>
      </w:r>
      <w:r w:rsidR="00586AEE" w:rsidRPr="006B7150">
        <w:rPr>
          <w:rFonts w:ascii="Calibri" w:eastAsia="標楷體" w:hAnsi="Calibri" w:cs="Times New Roman" w:hint="eastAsia"/>
          <w:kern w:val="0"/>
        </w:rPr>
        <w:t>統一的</w:t>
      </w:r>
      <w:r w:rsidRPr="006B7150">
        <w:rPr>
          <w:rFonts w:ascii="Calibri" w:eastAsia="標楷體" w:hAnsi="Calibri" w:cs="Times New Roman" w:hint="eastAsia"/>
          <w:kern w:val="0"/>
        </w:rPr>
        <w:t>紙筆測驗有效評量學生學習成</w:t>
      </w:r>
      <w:r w:rsidRPr="007D5C10">
        <w:rPr>
          <w:rFonts w:ascii="Calibri" w:eastAsia="標楷體" w:hAnsi="Calibri" w:cs="Times New Roman" w:hint="eastAsia"/>
          <w:kern w:val="0"/>
        </w:rPr>
        <w:t>就。配合</w:t>
      </w:r>
      <w:r w:rsidR="009B4C03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108</w:t>
      </w:r>
      <w:r w:rsidR="009B4C03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課綱</w:t>
      </w:r>
      <w:r w:rsidRPr="007D5C10">
        <w:rPr>
          <w:rFonts w:ascii="Calibri" w:eastAsia="標楷體" w:hAnsi="Calibri" w:cs="Times New Roman" w:hint="eastAsia"/>
          <w:kern w:val="0"/>
        </w:rPr>
        <w:t>強調核心素養與適性選修精神</w:t>
      </w:r>
      <w:r w:rsidRPr="007D5C10">
        <w:rPr>
          <w:rFonts w:ascii="標楷體" w:eastAsia="標楷體" w:hAnsi="標楷體" w:cs="Times New Roman" w:hint="eastAsia"/>
          <w:kern w:val="0"/>
        </w:rPr>
        <w:t>，以及</w:t>
      </w:r>
      <w:r w:rsidR="00586AEE" w:rsidRPr="007D5C10">
        <w:rPr>
          <w:rFonts w:ascii="標楷體" w:eastAsia="標楷體" w:hAnsi="標楷體" w:cs="Times New Roman" w:hint="eastAsia"/>
          <w:kern w:val="0"/>
        </w:rPr>
        <w:t>綜合</w:t>
      </w:r>
      <w:r w:rsidRPr="007D5C10">
        <w:rPr>
          <w:rFonts w:ascii="標楷體" w:eastAsia="標楷體" w:hAnsi="標楷體" w:cs="Times New Roman" w:hint="eastAsia"/>
          <w:kern w:val="0"/>
        </w:rPr>
        <w:t>考量大學選才多資料參採設</w:t>
      </w:r>
      <w:r w:rsidRPr="00B54950">
        <w:rPr>
          <w:rFonts w:ascii="標楷體" w:eastAsia="標楷體" w:hAnsi="標楷體" w:cs="Times New Roman" w:hint="eastAsia"/>
          <w:kern w:val="0"/>
        </w:rPr>
        <w:t>計</w:t>
      </w:r>
      <w:r w:rsidR="009B0F1F" w:rsidRPr="00B54950">
        <w:rPr>
          <w:rFonts w:ascii="標楷體" w:eastAsia="標楷體" w:hAnsi="標楷體" w:cs="Times New Roman" w:hint="eastAsia"/>
          <w:kern w:val="0"/>
        </w:rPr>
        <w:t>、</w:t>
      </w:r>
      <w:r w:rsidR="00417034" w:rsidRPr="00B54950">
        <w:rPr>
          <w:rFonts w:ascii="標楷體" w:eastAsia="標楷體" w:hAnsi="標楷體" w:cs="Times New Roman" w:hint="eastAsia"/>
          <w:kern w:val="0"/>
        </w:rPr>
        <w:t>學生學力及應考壓力，入學考試</w:t>
      </w:r>
      <w:r w:rsidR="009B0F1F" w:rsidRPr="00B54950">
        <w:rPr>
          <w:rFonts w:ascii="標楷體" w:eastAsia="標楷體" w:hAnsi="標楷體" w:cs="Times New Roman" w:hint="eastAsia"/>
          <w:kern w:val="0"/>
        </w:rPr>
        <w:t>除</w:t>
      </w:r>
      <w:r w:rsidRPr="00B54950">
        <w:rPr>
          <w:rFonts w:ascii="標楷體" w:eastAsia="標楷體" w:hAnsi="標楷體" w:cs="Times New Roman"/>
          <w:kern w:val="0"/>
        </w:rPr>
        <w:t>學科能力測驗（</w:t>
      </w:r>
      <w:r w:rsidRPr="00B54950">
        <w:rPr>
          <w:rFonts w:ascii="標楷體" w:eastAsia="標楷體" w:hAnsi="標楷體" w:cs="Times New Roman"/>
        </w:rPr>
        <w:t>X</w:t>
      </w:r>
      <w:r w:rsidRPr="00B54950">
        <w:rPr>
          <w:rFonts w:ascii="標楷體" w:eastAsia="標楷體" w:hAnsi="標楷體" w:cs="Times New Roman"/>
          <w:kern w:val="0"/>
        </w:rPr>
        <w:t>）與分科測驗（</w:t>
      </w:r>
      <w:r w:rsidRPr="00B54950">
        <w:rPr>
          <w:rFonts w:ascii="標楷體" w:eastAsia="標楷體" w:hAnsi="標楷體" w:cs="Times New Roman"/>
        </w:rPr>
        <w:t>Y</w:t>
      </w:r>
      <w:r w:rsidRPr="00B54950">
        <w:rPr>
          <w:rFonts w:ascii="標楷體" w:eastAsia="標楷體" w:hAnsi="標楷體" w:cs="Times New Roman"/>
          <w:kern w:val="0"/>
        </w:rPr>
        <w:t>）</w:t>
      </w:r>
      <w:r w:rsidR="009B0F1F" w:rsidRPr="00B54950">
        <w:rPr>
          <w:rFonts w:ascii="標楷體" w:eastAsia="標楷體" w:hAnsi="標楷體" w:cs="Times New Roman" w:hint="eastAsia"/>
          <w:kern w:val="0"/>
        </w:rPr>
        <w:t>外，並有</w:t>
      </w:r>
      <w:r w:rsidRPr="00B54950">
        <w:rPr>
          <w:rFonts w:ascii="標楷體" w:eastAsia="標楷體" w:hAnsi="標楷體" w:cs="Times New Roman"/>
          <w:kern w:val="0"/>
        </w:rPr>
        <w:t>術科</w:t>
      </w:r>
      <w:r w:rsidRPr="00B54950">
        <w:rPr>
          <w:rFonts w:ascii="標楷體" w:eastAsia="標楷體" w:hAnsi="標楷體" w:cs="Times New Roman" w:hint="eastAsia"/>
          <w:kern w:val="0"/>
        </w:rPr>
        <w:t>考試</w:t>
      </w:r>
      <w:r w:rsidR="00417034" w:rsidRPr="00B54950">
        <w:rPr>
          <w:rFonts w:ascii="標楷體" w:eastAsia="標楷體" w:hAnsi="標楷體" w:cs="Times New Roman" w:hint="eastAsia"/>
          <w:kern w:val="0"/>
        </w:rPr>
        <w:t>，</w:t>
      </w:r>
      <w:r w:rsidR="00FB53CC" w:rsidRPr="00B54950">
        <w:rPr>
          <w:rFonts w:ascii="標楷體" w:eastAsia="標楷體" w:hAnsi="標楷體" w:cs="Times New Roman" w:hint="eastAsia"/>
          <w:kern w:val="0"/>
        </w:rPr>
        <w:t>另</w:t>
      </w:r>
      <w:r w:rsidR="00FD7151" w:rsidRPr="00B54950">
        <w:rPr>
          <w:rFonts w:ascii="標楷體" w:eastAsia="標楷體" w:hAnsi="標楷體" w:cs="Times New Roman" w:hint="eastAsia"/>
          <w:kern w:val="0"/>
        </w:rPr>
        <w:t>得</w:t>
      </w:r>
      <w:r w:rsidR="009B0F1F" w:rsidRPr="00B54950">
        <w:rPr>
          <w:rFonts w:ascii="標楷體" w:eastAsia="標楷體" w:hAnsi="標楷體" w:cs="Times New Roman" w:hint="eastAsia"/>
          <w:kern w:val="0"/>
        </w:rPr>
        <w:t>設</w:t>
      </w:r>
      <w:r w:rsidRPr="00B54950">
        <w:rPr>
          <w:rFonts w:ascii="標楷體" w:eastAsia="標楷體" w:hAnsi="標楷體" w:cs="Times New Roman" w:hint="eastAsia"/>
          <w:kern w:val="0"/>
        </w:rPr>
        <w:t>其他</w:t>
      </w:r>
      <w:r w:rsidRPr="00B54950">
        <w:rPr>
          <w:rFonts w:ascii="標楷體" w:eastAsia="標楷體" w:hAnsi="標楷體" w:cs="Times New Roman"/>
          <w:kern w:val="0"/>
        </w:rPr>
        <w:t>檢定類型考試</w:t>
      </w:r>
      <w:r w:rsidRPr="00B54950">
        <w:rPr>
          <w:rFonts w:ascii="標楷體" w:eastAsia="標楷體" w:hAnsi="標楷體" w:cs="Times New Roman" w:hint="eastAsia"/>
          <w:kern w:val="0"/>
        </w:rPr>
        <w:t>。</w:t>
      </w:r>
      <w:r w:rsidR="00D500B6" w:rsidRPr="00B54950">
        <w:rPr>
          <w:rFonts w:ascii="標楷體" w:eastAsia="標楷體" w:hAnsi="標楷體" w:cs="Times New Roman" w:hint="eastAsia"/>
          <w:kern w:val="0"/>
        </w:rPr>
        <w:t>以下說明</w:t>
      </w:r>
      <w:r w:rsidR="009D0F74" w:rsidRPr="00B54950">
        <w:rPr>
          <w:rFonts w:ascii="標楷體" w:eastAsia="標楷體" w:hAnsi="標楷體" w:cs="Times New Roman" w:hint="eastAsia"/>
          <w:kern w:val="0"/>
        </w:rPr>
        <w:t>學科能力測驗（X）</w:t>
      </w:r>
      <w:r w:rsidR="00D500B6" w:rsidRPr="00B54950">
        <w:rPr>
          <w:rFonts w:ascii="標楷體" w:eastAsia="標楷體" w:hAnsi="標楷體" w:cs="Times New Roman" w:hint="eastAsia"/>
          <w:kern w:val="0"/>
        </w:rPr>
        <w:t>與</w:t>
      </w:r>
      <w:r w:rsidR="009D0F74" w:rsidRPr="00B54950">
        <w:rPr>
          <w:rFonts w:ascii="標楷體" w:eastAsia="標楷體" w:hAnsi="標楷體" w:cs="Times New Roman" w:hint="eastAsia"/>
          <w:kern w:val="0"/>
        </w:rPr>
        <w:t>分科測驗（Y）</w:t>
      </w:r>
      <w:r w:rsidR="00D500B6" w:rsidRPr="00B54950">
        <w:rPr>
          <w:rFonts w:ascii="標楷體" w:eastAsia="標楷體" w:hAnsi="標楷體" w:cs="Times New Roman" w:hint="eastAsia"/>
          <w:kern w:val="0"/>
        </w:rPr>
        <w:t>之考試科目、命題方向與成績表示。</w:t>
      </w:r>
    </w:p>
    <w:p w14:paraId="2FA60416" w14:textId="77777777" w:rsidR="003E6C72" w:rsidRPr="007E3999" w:rsidRDefault="008011FA" w:rsidP="00860526">
      <w:pPr>
        <w:spacing w:beforeLines="50" w:before="180" w:line="276" w:lineRule="auto"/>
        <w:jc w:val="both"/>
        <w:rPr>
          <w:rFonts w:ascii="Times New Roman" w:eastAsia="標楷體" w:hAnsi="Times New Roman" w:cs="Times New Roman"/>
          <w:b/>
          <w:szCs w:val="32"/>
          <w:shd w:val="pct15" w:color="auto" w:fill="FFFFFF"/>
        </w:rPr>
      </w:pPr>
      <w:r w:rsidRPr="007E3999">
        <w:rPr>
          <w:rFonts w:ascii="Times New Roman" w:eastAsia="標楷體" w:hAnsi="Times New Roman" w:cs="Times New Roman" w:hint="eastAsia"/>
          <w:b/>
          <w:szCs w:val="32"/>
        </w:rPr>
        <w:t>（一）</w:t>
      </w:r>
      <w:r w:rsidR="003E6C72" w:rsidRPr="007E3999">
        <w:rPr>
          <w:rFonts w:ascii="Times New Roman" w:eastAsia="標楷體" w:hAnsi="Times New Roman" w:cs="Times New Roman"/>
          <w:b/>
          <w:szCs w:val="32"/>
        </w:rPr>
        <w:t>考試科目</w:t>
      </w:r>
      <w:r w:rsidR="003E6C72" w:rsidRPr="007E3999">
        <w:rPr>
          <w:rFonts w:ascii="Times New Roman" w:eastAsia="標楷體" w:hAnsi="Times New Roman" w:cs="Times New Roman"/>
          <w:b/>
          <w:szCs w:val="32"/>
        </w:rPr>
        <w:t xml:space="preserve"> </w:t>
      </w:r>
    </w:p>
    <w:p w14:paraId="0EF786CE" w14:textId="554F4E0F" w:rsidR="003E6C72" w:rsidRPr="00B54950" w:rsidRDefault="00754E5F" w:rsidP="00245CD6">
      <w:pPr>
        <w:spacing w:beforeLines="50" w:before="180" w:line="276" w:lineRule="auto"/>
        <w:ind w:firstLineChars="200" w:firstLine="480"/>
        <w:jc w:val="both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AB6179">
        <w:rPr>
          <w:rFonts w:ascii="Times New Roman" w:eastAsia="標楷體" w:hAnsi="Times New Roman" w:cs="Times New Roman" w:hint="eastAsia"/>
          <w:bCs/>
          <w:szCs w:val="32"/>
        </w:rPr>
        <w:t>學科能</w:t>
      </w:r>
      <w:r w:rsidRPr="00B54950">
        <w:rPr>
          <w:rFonts w:ascii="標楷體" w:eastAsia="標楷體" w:hAnsi="標楷體" w:cs="Times New Roman" w:hint="eastAsia"/>
          <w:bCs/>
          <w:szCs w:val="32"/>
        </w:rPr>
        <w:t>力測驗</w:t>
      </w:r>
      <w:r w:rsidR="000B4E1F" w:rsidRPr="00B54950">
        <w:rPr>
          <w:rFonts w:ascii="標楷體" w:eastAsia="標楷體" w:hAnsi="標楷體" w:cs="Times New Roman" w:hint="eastAsia"/>
          <w:bCs/>
          <w:szCs w:val="32"/>
        </w:rPr>
        <w:t>（</w:t>
      </w:r>
      <w:r w:rsidR="003E6C72" w:rsidRPr="00B54950">
        <w:rPr>
          <w:rFonts w:ascii="標楷體" w:eastAsia="標楷體" w:hAnsi="標楷體" w:cs="Times New Roman"/>
          <w:bCs/>
          <w:szCs w:val="32"/>
        </w:rPr>
        <w:t>X</w:t>
      </w:r>
      <w:r w:rsidR="000B4E1F" w:rsidRPr="00B54950">
        <w:rPr>
          <w:rFonts w:ascii="標楷體" w:eastAsia="標楷體" w:hAnsi="標楷體" w:cs="Times New Roman" w:hint="eastAsia"/>
          <w:bCs/>
          <w:szCs w:val="32"/>
        </w:rPr>
        <w:t>）</w:t>
      </w:r>
      <w:r w:rsidR="003E6C72" w:rsidRPr="00B54950">
        <w:rPr>
          <w:rFonts w:ascii="標楷體" w:eastAsia="標楷體" w:hAnsi="標楷體" w:cs="Times New Roman"/>
          <w:bCs/>
          <w:szCs w:val="32"/>
        </w:rPr>
        <w:t>評量考生基本核心能力，</w:t>
      </w:r>
      <w:r w:rsidRPr="00B54950">
        <w:rPr>
          <w:rFonts w:ascii="標楷體" w:eastAsia="標楷體" w:hAnsi="標楷體" w:cs="Times New Roman" w:hint="eastAsia"/>
          <w:bCs/>
          <w:szCs w:val="32"/>
        </w:rPr>
        <w:t>分科測驗</w:t>
      </w:r>
      <w:r w:rsidR="00BB02AA" w:rsidRPr="00B54950">
        <w:rPr>
          <w:rFonts w:ascii="標楷體" w:eastAsia="標楷體" w:hAnsi="標楷體" w:cs="Times New Roman" w:hint="eastAsia"/>
          <w:bCs/>
          <w:szCs w:val="32"/>
        </w:rPr>
        <w:t>（</w:t>
      </w:r>
      <w:r w:rsidR="003E6C72" w:rsidRPr="00B54950">
        <w:rPr>
          <w:rFonts w:ascii="標楷體" w:eastAsia="標楷體" w:hAnsi="標楷體" w:cs="Times New Roman"/>
          <w:bCs/>
          <w:szCs w:val="32"/>
        </w:rPr>
        <w:t>Y</w:t>
      </w:r>
      <w:r w:rsidR="00BB02AA" w:rsidRPr="00B54950">
        <w:rPr>
          <w:rFonts w:ascii="標楷體" w:eastAsia="標楷體" w:hAnsi="標楷體" w:cs="Times New Roman" w:hint="eastAsia"/>
          <w:bCs/>
          <w:szCs w:val="32"/>
        </w:rPr>
        <w:t>）</w:t>
      </w:r>
      <w:r w:rsidR="003E6C72" w:rsidRPr="00B54950">
        <w:rPr>
          <w:rFonts w:ascii="標楷體" w:eastAsia="標楷體" w:hAnsi="標楷體" w:cs="Times New Roman"/>
          <w:bCs/>
          <w:szCs w:val="32"/>
        </w:rPr>
        <w:t>評量考生</w:t>
      </w:r>
      <w:r w:rsidR="0091560F" w:rsidRPr="00B54950">
        <w:rPr>
          <w:rFonts w:ascii="標楷體" w:eastAsia="標楷體" w:hAnsi="標楷體" w:cs="Times New Roman" w:hint="eastAsia"/>
          <w:bCs/>
          <w:szCs w:val="32"/>
        </w:rPr>
        <w:t>進階</w:t>
      </w:r>
      <w:r w:rsidR="003E6C72" w:rsidRPr="00B54950">
        <w:rPr>
          <w:rFonts w:ascii="標楷體" w:eastAsia="標楷體" w:hAnsi="標楷體" w:cs="Times New Roman"/>
          <w:bCs/>
          <w:szCs w:val="32"/>
        </w:rPr>
        <w:t>學科能力，考生</w:t>
      </w:r>
      <w:r w:rsidR="003E6C72" w:rsidRPr="00B54950">
        <w:rPr>
          <w:rFonts w:ascii="標楷體" w:eastAsia="標楷體" w:hAnsi="標楷體" w:cs="Times New Roman" w:hint="eastAsia"/>
          <w:bCs/>
          <w:szCs w:val="32"/>
        </w:rPr>
        <w:t>皆</w:t>
      </w:r>
      <w:r w:rsidR="003E6C72" w:rsidRPr="00B54950">
        <w:rPr>
          <w:rFonts w:ascii="標楷體" w:eastAsia="標楷體" w:hAnsi="標楷體" w:hint="eastAsia"/>
        </w:rPr>
        <w:t>可依大學校系規定之考科</w:t>
      </w:r>
      <w:r w:rsidR="003E6C72" w:rsidRPr="00B54950">
        <w:rPr>
          <w:rFonts w:ascii="標楷體" w:eastAsia="標楷體" w:hAnsi="標楷體" w:cs="Times New Roman"/>
          <w:bCs/>
          <w:szCs w:val="32"/>
        </w:rPr>
        <w:t>自由選考。</w:t>
      </w:r>
      <w:r w:rsidR="003E6C72" w:rsidRPr="00B54950">
        <w:rPr>
          <w:rFonts w:ascii="標楷體" w:eastAsia="標楷體" w:hAnsi="標楷體" w:cs="Times New Roman" w:hint="eastAsia"/>
          <w:bCs/>
          <w:szCs w:val="32"/>
        </w:rPr>
        <w:t>為降低考生應考壓力，並考量大學校系可</w:t>
      </w:r>
      <w:r w:rsidR="003E6C72" w:rsidRPr="00B54950">
        <w:rPr>
          <w:rFonts w:ascii="標楷體" w:eastAsia="標楷體" w:hAnsi="標楷體" w:cs="Times New Roman" w:hint="eastAsia"/>
          <w:bCs/>
          <w:szCs w:val="26"/>
        </w:rPr>
        <w:t>自訂不同管道使用入學考試成績之項目與組合，</w:t>
      </w:r>
      <w:r w:rsidR="009D0F74" w:rsidRPr="00B54950">
        <w:rPr>
          <w:rFonts w:ascii="標楷體" w:eastAsia="標楷體" w:hAnsi="標楷體" w:cs="Times New Roman"/>
          <w:bCs/>
          <w:szCs w:val="32"/>
        </w:rPr>
        <w:t>學科能力測驗（X）</w:t>
      </w:r>
      <w:r w:rsidR="003E6C72" w:rsidRPr="00B54950">
        <w:rPr>
          <w:rFonts w:ascii="標楷體" w:eastAsia="標楷體" w:hAnsi="標楷體" w:cs="Times New Roman"/>
          <w:bCs/>
          <w:szCs w:val="32"/>
        </w:rPr>
        <w:t>與</w:t>
      </w:r>
      <w:r w:rsidR="009D0F74" w:rsidRPr="00B54950">
        <w:rPr>
          <w:rFonts w:ascii="標楷體" w:eastAsia="標楷體" w:hAnsi="標楷體" w:cs="Times New Roman"/>
          <w:bCs/>
          <w:szCs w:val="32"/>
        </w:rPr>
        <w:t>分科測驗（Y）</w:t>
      </w:r>
      <w:r w:rsidR="003E6C72" w:rsidRPr="00B54950">
        <w:rPr>
          <w:rFonts w:ascii="標楷體" w:eastAsia="標楷體" w:hAnsi="標楷體" w:cs="Times New Roman"/>
          <w:bCs/>
          <w:szCs w:val="32"/>
        </w:rPr>
        <w:t>考試之考科</w:t>
      </w:r>
      <w:r w:rsidR="003E6C72" w:rsidRPr="00B54950">
        <w:rPr>
          <w:rFonts w:ascii="標楷體" w:eastAsia="標楷體" w:hAnsi="標楷體" w:cs="Times New Roman" w:hint="eastAsia"/>
          <w:bCs/>
          <w:szCs w:val="32"/>
        </w:rPr>
        <w:t>以</w:t>
      </w:r>
      <w:r w:rsidR="003E6C72" w:rsidRPr="00B54950">
        <w:rPr>
          <w:rFonts w:ascii="標楷體" w:eastAsia="標楷體" w:hAnsi="標楷體" w:cs="Times New Roman"/>
          <w:bCs/>
          <w:szCs w:val="32"/>
        </w:rPr>
        <w:t>不重複</w:t>
      </w:r>
      <w:r w:rsidR="003E6C72" w:rsidRPr="00B54950">
        <w:rPr>
          <w:rFonts w:ascii="標楷體" w:eastAsia="標楷體" w:hAnsi="標楷體" w:cs="Times New Roman" w:hint="eastAsia"/>
          <w:bCs/>
          <w:szCs w:val="32"/>
        </w:rPr>
        <w:t>為原則</w:t>
      </w:r>
      <w:r w:rsidR="003E6C72" w:rsidRPr="00B54950">
        <w:rPr>
          <w:rFonts w:ascii="標楷體" w:eastAsia="標楷體" w:hAnsi="標楷體" w:cs="Times New Roman" w:hint="eastAsia"/>
          <w:bCs/>
          <w:szCs w:val="26"/>
        </w:rPr>
        <w:t>。</w:t>
      </w:r>
    </w:p>
    <w:p w14:paraId="497F10B5" w14:textId="77777777" w:rsidR="00BB02AA" w:rsidRPr="007E3999" w:rsidRDefault="00BB02AA" w:rsidP="00BB02AA">
      <w:pPr>
        <w:spacing w:beforeLines="50" w:before="180"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6B715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B7150">
        <w:rPr>
          <w:rFonts w:ascii="Times New Roman" w:eastAsia="標楷體" w:hAnsi="Times New Roman" w:cs="Times New Roman" w:hint="eastAsia"/>
          <w:szCs w:val="24"/>
        </w:rPr>
        <w:t>對於未設為考科之學習領域，</w:t>
      </w:r>
      <w:r w:rsidRPr="006B7150">
        <w:rPr>
          <w:rFonts w:ascii="Times New Roman" w:eastAsia="標楷體" w:hAnsi="Times New Roman" w:cs="Times New Roman"/>
          <w:szCs w:val="24"/>
        </w:rPr>
        <w:t>大學校系若欲了解學生修習</w:t>
      </w:r>
      <w:r w:rsidRPr="006B7150">
        <w:rPr>
          <w:rFonts w:ascii="Times New Roman" w:eastAsia="標楷體" w:hAnsi="Times New Roman" w:cs="Times New Roman" w:hint="eastAsia"/>
          <w:szCs w:val="24"/>
        </w:rPr>
        <w:t>情形，如</w:t>
      </w:r>
      <w:r w:rsidRPr="006B7150">
        <w:rPr>
          <w:rFonts w:ascii="Times New Roman" w:eastAsia="標楷體" w:hAnsi="Times New Roman" w:cs="Times New Roman"/>
          <w:szCs w:val="24"/>
        </w:rPr>
        <w:t>數學乙、</w:t>
      </w:r>
      <w:r w:rsidRPr="006B7150">
        <w:rPr>
          <w:rFonts w:ascii="Times New Roman" w:eastAsia="標楷體" w:hAnsi="Times New Roman" w:cs="Times New Roman" w:hint="eastAsia"/>
          <w:szCs w:val="24"/>
        </w:rPr>
        <w:t>資訊領域課程等，</w:t>
      </w:r>
      <w:r w:rsidRPr="006B7150">
        <w:rPr>
          <w:rFonts w:ascii="Times New Roman" w:eastAsia="標楷體" w:hAnsi="Times New Roman" w:cs="Times New Roman"/>
          <w:szCs w:val="24"/>
        </w:rPr>
        <w:t>可藉由檢視</w:t>
      </w:r>
      <w:r w:rsidRPr="006B7150">
        <w:rPr>
          <w:rFonts w:ascii="Times New Roman" w:eastAsia="標楷體" w:hAnsi="Times New Roman" w:cs="Times New Roman" w:hint="eastAsia"/>
          <w:szCs w:val="24"/>
        </w:rPr>
        <w:t>學生歷程檔案中</w:t>
      </w:r>
      <w:r w:rsidRPr="006B7150">
        <w:rPr>
          <w:rFonts w:ascii="Times New Roman" w:eastAsia="標楷體" w:hAnsi="Times New Roman" w:cs="Times New Roman" w:hint="eastAsia"/>
          <w:bCs/>
          <w:szCs w:val="26"/>
        </w:rPr>
        <w:t>考生修習特定領域／科目之必修或選修課程情形</w:t>
      </w:r>
      <w:r w:rsidRPr="006B7150">
        <w:rPr>
          <w:rFonts w:ascii="Times New Roman" w:eastAsia="標楷體" w:hAnsi="Times New Roman" w:cs="Times New Roman" w:hint="eastAsia"/>
          <w:szCs w:val="24"/>
        </w:rPr>
        <w:t>，</w:t>
      </w:r>
      <w:r w:rsidRPr="007E3999">
        <w:rPr>
          <w:rFonts w:ascii="Times New Roman" w:eastAsia="標楷體" w:hAnsi="Times New Roman" w:cs="Times New Roman" w:hint="eastAsia"/>
          <w:szCs w:val="24"/>
        </w:rPr>
        <w:t>或自辦指定項目</w:t>
      </w:r>
      <w:r w:rsidRPr="007E3999">
        <w:rPr>
          <w:rFonts w:ascii="Times New Roman" w:eastAsia="標楷體" w:hAnsi="Times New Roman" w:cs="Times New Roman"/>
          <w:szCs w:val="24"/>
        </w:rPr>
        <w:t>予以評量。</w:t>
      </w:r>
    </w:p>
    <w:p w14:paraId="70D474FA" w14:textId="77777777" w:rsidR="00BB02AA" w:rsidRPr="00B54950" w:rsidRDefault="00BB02AA" w:rsidP="00BB02AA">
      <w:pPr>
        <w:spacing w:beforeLines="50" w:before="180" w:line="276" w:lineRule="auto"/>
        <w:jc w:val="both"/>
        <w:rPr>
          <w:rFonts w:ascii="標楷體" w:eastAsia="標楷體" w:hAnsi="標楷體" w:cs="Times New Roman"/>
          <w:szCs w:val="24"/>
        </w:rPr>
      </w:pPr>
      <w:r w:rsidRPr="006B715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B7150">
        <w:rPr>
          <w:rFonts w:ascii="Times New Roman" w:eastAsia="標楷體" w:hAnsi="Times New Roman" w:cs="Times New Roman" w:hint="eastAsia"/>
          <w:szCs w:val="24"/>
        </w:rPr>
        <w:t>考</w:t>
      </w:r>
      <w:r w:rsidRPr="00B54950">
        <w:rPr>
          <w:rFonts w:ascii="標楷體" w:eastAsia="標楷體" w:hAnsi="標楷體" w:cs="Times New Roman" w:hint="eastAsia"/>
          <w:szCs w:val="24"/>
        </w:rPr>
        <w:t>量學生於加深加廣選修的國語文、英語文領域訂有必須修習的學分數，足可持續提升學生語文能力，及為使選修課程不受考試影響，分科測驗（Y）不再辦理國文及英文考科；另考量大學理工科系等對於學生數學領域之修習有較多要求，分科測驗（Y）另辦理數學甲考科。</w:t>
      </w:r>
    </w:p>
    <w:p w14:paraId="48FB32E6" w14:textId="59EFAECB" w:rsidR="003E6C72" w:rsidRPr="00B54950" w:rsidRDefault="003E6C72" w:rsidP="00754E5F">
      <w:pPr>
        <w:spacing w:beforeLines="50" w:before="180" w:line="276" w:lineRule="auto"/>
        <w:ind w:leftChars="200" w:left="720" w:hangingChars="100" w:hanging="240"/>
        <w:jc w:val="both"/>
        <w:rPr>
          <w:rFonts w:ascii="標楷體" w:eastAsia="標楷體" w:hAnsi="標楷體"/>
        </w:rPr>
      </w:pPr>
      <w:r w:rsidRPr="00B54950">
        <w:rPr>
          <w:rFonts w:ascii="標楷體" w:eastAsia="標楷體" w:hAnsi="標楷體" w:cs="Times New Roman" w:hint="eastAsia"/>
        </w:rPr>
        <w:t xml:space="preserve">1. </w:t>
      </w:r>
      <w:r w:rsidR="009D0F74" w:rsidRPr="00B54950">
        <w:rPr>
          <w:rFonts w:ascii="標楷體" w:eastAsia="標楷體" w:hAnsi="標楷體" w:cs="Times New Roman"/>
        </w:rPr>
        <w:t>學科能力測驗（X）</w:t>
      </w:r>
      <w:r w:rsidRPr="00B54950">
        <w:rPr>
          <w:rFonts w:ascii="標楷體" w:eastAsia="標楷體" w:hAnsi="標楷體" w:cs="Times New Roman"/>
        </w:rPr>
        <w:t>考</w:t>
      </w:r>
      <w:r w:rsidRPr="00B54950">
        <w:rPr>
          <w:rFonts w:ascii="標楷體" w:eastAsia="標楷體" w:hAnsi="標楷體" w:cs="Times New Roman" w:hint="eastAsia"/>
        </w:rPr>
        <w:t>試</w:t>
      </w:r>
      <w:r w:rsidR="008011FA" w:rsidRPr="00B54950">
        <w:rPr>
          <w:rFonts w:ascii="標楷體" w:eastAsia="標楷體" w:hAnsi="標楷體" w:cs="Times New Roman" w:hint="eastAsia"/>
        </w:rPr>
        <w:t>科目包括</w:t>
      </w:r>
      <w:r w:rsidRPr="00B54950">
        <w:rPr>
          <w:rFonts w:ascii="標楷體" w:eastAsia="標楷體" w:hAnsi="標楷體" w:hint="eastAsia"/>
        </w:rPr>
        <w:t>國文</w:t>
      </w:r>
      <w:r w:rsidR="00BE3E9F" w:rsidRPr="00B54950">
        <w:rPr>
          <w:rFonts w:ascii="標楷體" w:eastAsia="標楷體" w:hAnsi="標楷體" w:hint="eastAsia"/>
        </w:rPr>
        <w:t>（含國語文寫作）</w:t>
      </w:r>
      <w:r w:rsidRPr="00B54950">
        <w:rPr>
          <w:rFonts w:ascii="標楷體" w:eastAsia="標楷體" w:hAnsi="標楷體" w:hint="eastAsia"/>
        </w:rPr>
        <w:t>、英文、</w:t>
      </w:r>
      <w:r w:rsidR="006A42C9" w:rsidRPr="00CB472C">
        <w:rPr>
          <w:rFonts w:ascii="標楷體" w:eastAsia="標楷體" w:hAnsi="標楷體" w:hint="eastAsia"/>
        </w:rPr>
        <w:t>數學A、數學B</w:t>
      </w:r>
      <w:r w:rsidRPr="00CB472C">
        <w:rPr>
          <w:rFonts w:ascii="標楷體" w:eastAsia="標楷體" w:hAnsi="標楷體" w:hint="eastAsia"/>
        </w:rPr>
        <w:t>、社會、自然等考科</w:t>
      </w:r>
      <w:r w:rsidRPr="00CB472C">
        <w:rPr>
          <w:rFonts w:ascii="標楷體" w:eastAsia="標楷體" w:hAnsi="標楷體" w:cs="Times New Roman"/>
        </w:rPr>
        <w:t>，</w:t>
      </w:r>
      <w:r w:rsidRPr="00CB472C">
        <w:rPr>
          <w:rFonts w:ascii="標楷體" w:eastAsia="標楷體" w:hAnsi="標楷體" w:hint="eastAsia"/>
        </w:rPr>
        <w:t>考生可</w:t>
      </w:r>
      <w:r w:rsidR="00BE3E9F" w:rsidRPr="00CB472C">
        <w:rPr>
          <w:rFonts w:ascii="標楷體" w:eastAsia="標楷體" w:hAnsi="標楷體" w:hint="eastAsia"/>
        </w:rPr>
        <w:t>自由</w:t>
      </w:r>
      <w:r w:rsidRPr="00B54950">
        <w:rPr>
          <w:rFonts w:ascii="標楷體" w:eastAsia="標楷體" w:hAnsi="標楷體" w:hint="eastAsia"/>
        </w:rPr>
        <w:t>選考，</w:t>
      </w:r>
      <w:r w:rsidRPr="00B54950">
        <w:rPr>
          <w:rFonts w:ascii="標楷體" w:eastAsia="標楷體" w:hAnsi="標楷體"/>
        </w:rPr>
        <w:t>成績均採級分制。</w:t>
      </w:r>
      <w:r w:rsidRPr="00B54950">
        <w:rPr>
          <w:rFonts w:ascii="標楷體" w:eastAsia="標楷體" w:hAnsi="標楷體" w:hint="eastAsia"/>
        </w:rPr>
        <w:t>各考</w:t>
      </w:r>
      <w:r w:rsidRPr="00B54950">
        <w:rPr>
          <w:rFonts w:ascii="標楷體" w:eastAsia="標楷體" w:hAnsi="標楷體"/>
        </w:rPr>
        <w:t>科</w:t>
      </w:r>
      <w:r w:rsidRPr="00B54950">
        <w:rPr>
          <w:rFonts w:ascii="標楷體" w:eastAsia="標楷體" w:hAnsi="標楷體" w:hint="eastAsia"/>
        </w:rPr>
        <w:t>測驗</w:t>
      </w:r>
      <w:r w:rsidRPr="00B54950">
        <w:rPr>
          <w:rFonts w:ascii="標楷體" w:eastAsia="標楷體" w:hAnsi="標楷體"/>
        </w:rPr>
        <w:t>範圍</w:t>
      </w:r>
      <w:r w:rsidRPr="00B54950">
        <w:rPr>
          <w:rFonts w:ascii="標楷體" w:eastAsia="標楷體" w:hAnsi="標楷體" w:hint="eastAsia"/>
        </w:rPr>
        <w:t>皆</w:t>
      </w:r>
      <w:r w:rsidR="00BE3E9F" w:rsidRPr="00B54950">
        <w:rPr>
          <w:rFonts w:ascii="標楷體" w:eastAsia="標楷體" w:hAnsi="標楷體" w:hint="eastAsia"/>
        </w:rPr>
        <w:t>為</w:t>
      </w:r>
      <w:r w:rsidRPr="00B54950">
        <w:rPr>
          <w:rFonts w:ascii="標楷體" w:eastAsia="標楷體" w:hAnsi="標楷體" w:hint="eastAsia"/>
        </w:rPr>
        <w:t>部定</w:t>
      </w:r>
      <w:r w:rsidRPr="00B54950">
        <w:rPr>
          <w:rFonts w:ascii="標楷體" w:eastAsia="標楷體" w:hAnsi="標楷體"/>
        </w:rPr>
        <w:t>必修科</w:t>
      </w:r>
      <w:r w:rsidRPr="00B54950">
        <w:rPr>
          <w:rFonts w:ascii="標楷體" w:eastAsia="標楷體" w:hAnsi="標楷體" w:hint="eastAsia"/>
        </w:rPr>
        <w:t>目</w:t>
      </w:r>
      <w:r w:rsidR="00BE3E9F" w:rsidRPr="00B54950">
        <w:rPr>
          <w:rFonts w:ascii="標楷體" w:eastAsia="標楷體" w:hAnsi="標楷體" w:hint="eastAsia"/>
        </w:rPr>
        <w:t>。</w:t>
      </w:r>
    </w:p>
    <w:p w14:paraId="67DC85E2" w14:textId="52945D8C" w:rsidR="003E6C72" w:rsidRPr="00B54950" w:rsidRDefault="003E6C72" w:rsidP="00754E5F">
      <w:pPr>
        <w:spacing w:beforeLines="50" w:before="180" w:line="276" w:lineRule="auto"/>
        <w:ind w:leftChars="200" w:left="720" w:hangingChars="100" w:hanging="240"/>
        <w:jc w:val="both"/>
        <w:rPr>
          <w:rFonts w:ascii="標楷體" w:eastAsia="標楷體" w:hAnsi="標楷體" w:cs="Times New Roman"/>
        </w:rPr>
      </w:pPr>
      <w:r w:rsidRPr="00B54950">
        <w:rPr>
          <w:rFonts w:ascii="標楷體" w:eastAsia="標楷體" w:hAnsi="標楷體" w:cs="Times New Roman" w:hint="eastAsia"/>
        </w:rPr>
        <w:t xml:space="preserve">2. </w:t>
      </w:r>
      <w:r w:rsidR="009D0F74" w:rsidRPr="00B54950">
        <w:rPr>
          <w:rFonts w:ascii="標楷體" w:eastAsia="標楷體" w:hAnsi="標楷體" w:cs="Times New Roman"/>
        </w:rPr>
        <w:t>分科測驗（Y）</w:t>
      </w:r>
      <w:r w:rsidRPr="00B54950">
        <w:rPr>
          <w:rFonts w:ascii="標楷體" w:eastAsia="標楷體" w:hAnsi="標楷體" w:cs="Times New Roman"/>
        </w:rPr>
        <w:t>考</w:t>
      </w:r>
      <w:r w:rsidRPr="00B54950">
        <w:rPr>
          <w:rFonts w:ascii="標楷體" w:eastAsia="標楷體" w:hAnsi="標楷體" w:cs="Times New Roman" w:hint="eastAsia"/>
        </w:rPr>
        <w:t>試科目包括</w:t>
      </w:r>
      <w:r w:rsidRPr="00B54950">
        <w:rPr>
          <w:rFonts w:ascii="標楷體" w:eastAsia="標楷體" w:hAnsi="標楷體" w:hint="eastAsia"/>
        </w:rPr>
        <w:t>數學甲、物理、化學、生物、</w:t>
      </w:r>
      <w:r w:rsidR="00BE3E9F" w:rsidRPr="00B54950">
        <w:rPr>
          <w:rFonts w:ascii="標楷體" w:eastAsia="標楷體" w:hAnsi="標楷體" w:hint="eastAsia"/>
        </w:rPr>
        <w:t>歷史、</w:t>
      </w:r>
      <w:r w:rsidRPr="00B54950">
        <w:rPr>
          <w:rFonts w:ascii="標楷體" w:eastAsia="標楷體" w:hAnsi="標楷體" w:hint="eastAsia"/>
        </w:rPr>
        <w:t>地理、公民與社會等</w:t>
      </w:r>
      <w:r w:rsidR="00A21520" w:rsidRPr="007D5C10">
        <w:rPr>
          <w:rFonts w:ascii="標楷體" w:eastAsia="標楷體" w:hAnsi="標楷體" w:hint="eastAsia"/>
        </w:rPr>
        <w:t>考</w:t>
      </w:r>
      <w:r w:rsidRPr="007D5C10">
        <w:rPr>
          <w:rFonts w:ascii="標楷體" w:eastAsia="標楷體" w:hAnsi="標楷體" w:hint="eastAsia"/>
        </w:rPr>
        <w:t>科</w:t>
      </w:r>
      <w:r w:rsidRPr="007D5C10">
        <w:rPr>
          <w:rFonts w:ascii="標楷體" w:eastAsia="標楷體" w:hAnsi="標楷體"/>
        </w:rPr>
        <w:t>，考生</w:t>
      </w:r>
      <w:r w:rsidR="00BE3E9F" w:rsidRPr="007D5C10">
        <w:rPr>
          <w:rFonts w:ascii="標楷體" w:eastAsia="標楷體" w:hAnsi="標楷體" w:hint="eastAsia"/>
        </w:rPr>
        <w:t>可自由</w:t>
      </w:r>
      <w:r w:rsidRPr="007D5C10">
        <w:rPr>
          <w:rFonts w:ascii="標楷體" w:eastAsia="標楷體" w:hAnsi="標楷體"/>
        </w:rPr>
        <w:t>選考，成績均採</w:t>
      </w:r>
      <w:r w:rsidRPr="007D5C10">
        <w:rPr>
          <w:rFonts w:ascii="標楷體" w:eastAsia="標楷體" w:hAnsi="標楷體" w:hint="eastAsia"/>
        </w:rPr>
        <w:t>級分</w:t>
      </w:r>
      <w:r w:rsidRPr="007D5C10">
        <w:rPr>
          <w:rFonts w:ascii="標楷體" w:eastAsia="標楷體" w:hAnsi="標楷體"/>
        </w:rPr>
        <w:t>制。</w:t>
      </w:r>
      <w:r w:rsidRPr="007D5C10">
        <w:rPr>
          <w:rFonts w:ascii="標楷體" w:eastAsia="標楷體" w:hAnsi="標楷體" w:hint="eastAsia"/>
        </w:rPr>
        <w:t>各科之測驗範圍</w:t>
      </w:r>
      <w:r w:rsidR="00BE3E9F" w:rsidRPr="007D5C10">
        <w:rPr>
          <w:rFonts w:ascii="標楷體" w:eastAsia="標楷體" w:hAnsi="標楷體" w:hint="eastAsia"/>
        </w:rPr>
        <w:t>為</w:t>
      </w:r>
      <w:r w:rsidRPr="007D5C10">
        <w:rPr>
          <w:rFonts w:ascii="標楷體" w:eastAsia="標楷體" w:hAnsi="標楷體" w:hint="eastAsia"/>
        </w:rPr>
        <w:t>部定必修與加深加廣</w:t>
      </w:r>
      <w:r w:rsidRPr="00B54950">
        <w:rPr>
          <w:rFonts w:ascii="標楷體" w:eastAsia="標楷體" w:hAnsi="標楷體" w:hint="eastAsia"/>
        </w:rPr>
        <w:t>選修</w:t>
      </w:r>
      <w:r w:rsidR="00BE3E9F" w:rsidRPr="00B54950">
        <w:rPr>
          <w:rFonts w:ascii="標楷體" w:eastAsia="標楷體" w:hAnsi="標楷體" w:hint="eastAsia"/>
        </w:rPr>
        <w:t>科目（課程）。</w:t>
      </w:r>
    </w:p>
    <w:p w14:paraId="5BDD68F5" w14:textId="77777777" w:rsidR="003E6C72" w:rsidRPr="007E3999" w:rsidRDefault="00D500B6" w:rsidP="00D500B6">
      <w:pPr>
        <w:spacing w:beforeLines="100" w:before="360"/>
        <w:rPr>
          <w:rFonts w:ascii="Times New Roman" w:eastAsia="標楷體" w:hAnsi="Times New Roman" w:cs="Times New Roman"/>
          <w:b/>
          <w:szCs w:val="32"/>
        </w:rPr>
      </w:pPr>
      <w:r w:rsidRPr="007E3999">
        <w:rPr>
          <w:rFonts w:ascii="Times New Roman" w:eastAsia="標楷體" w:hAnsi="Times New Roman" w:cs="Times New Roman" w:hint="eastAsia"/>
          <w:b/>
          <w:szCs w:val="32"/>
        </w:rPr>
        <w:lastRenderedPageBreak/>
        <w:t>（二）</w:t>
      </w:r>
      <w:r w:rsidR="003E6C72" w:rsidRPr="007E3999">
        <w:rPr>
          <w:rFonts w:ascii="Times New Roman" w:eastAsia="標楷體" w:hAnsi="Times New Roman" w:cs="Times New Roman" w:hint="eastAsia"/>
          <w:b/>
          <w:szCs w:val="32"/>
        </w:rPr>
        <w:t>命題方向</w:t>
      </w:r>
      <w:r w:rsidR="003E6C72" w:rsidRPr="007E3999">
        <w:rPr>
          <w:rFonts w:ascii="Times New Roman" w:eastAsia="標楷體" w:hAnsi="Times New Roman" w:cs="Times New Roman" w:hint="eastAsia"/>
          <w:b/>
          <w:szCs w:val="32"/>
        </w:rPr>
        <w:t xml:space="preserve"> </w:t>
      </w:r>
    </w:p>
    <w:p w14:paraId="581076D0" w14:textId="77777777" w:rsidR="003E6C72" w:rsidRPr="007E3999" w:rsidRDefault="003E6C72" w:rsidP="0051649F">
      <w:pPr>
        <w:widowControl/>
        <w:spacing w:beforeLines="50" w:before="180" w:line="276" w:lineRule="auto"/>
        <w:ind w:firstLineChars="200" w:firstLine="480"/>
        <w:jc w:val="both"/>
        <w:textAlignment w:val="baseline"/>
        <w:rPr>
          <w:rFonts w:ascii="Times New Roman" w:eastAsia="標楷體" w:hAnsi="Times New Roman" w:cs="Times New Roman"/>
        </w:rPr>
      </w:pPr>
      <w:r w:rsidRPr="007E3999">
        <w:rPr>
          <w:rFonts w:ascii="Times New Roman" w:eastAsia="標楷體" w:hAnsi="Times New Roman" w:cs="Times New Roman" w:hint="eastAsia"/>
        </w:rPr>
        <w:t>十二年國教以核心素養為課程發展主軸，依據十二年國教課程發展指引，各領域／科目學習重點由「學習表現」與「學習內容」兩個向度所組成，用以引導課程設計、教材發展及學習評量等，配合教學加以實踐，並能呼應該領域／科目核心素養。亦即，各領域／科目的課程應透過學習內容、教學方法及學習評量三者的綜合運用，將課程內涵與核心素養的呼應關係具體展現。此外，各領域／科目學習重點的架構提供教材設計的彈性，在不同版本教材中，學習表現與學習內容可以有不同的對應關係。</w:t>
      </w:r>
    </w:p>
    <w:p w14:paraId="0AAAFFE1" w14:textId="2DF1406F" w:rsidR="003E6C72" w:rsidRPr="00B54950" w:rsidRDefault="003E6C72" w:rsidP="0051649F">
      <w:pPr>
        <w:widowControl/>
        <w:spacing w:beforeLines="50" w:before="180" w:line="276" w:lineRule="auto"/>
        <w:ind w:firstLineChars="200" w:firstLine="480"/>
        <w:jc w:val="both"/>
        <w:textAlignment w:val="baseline"/>
        <w:rPr>
          <w:rFonts w:ascii="標楷體" w:eastAsia="標楷體" w:hAnsi="標楷體" w:cs="Times New Roman"/>
        </w:rPr>
      </w:pPr>
      <w:r w:rsidRPr="007E3999">
        <w:rPr>
          <w:rFonts w:ascii="Times New Roman" w:eastAsia="標楷體" w:hAnsi="Times New Roman" w:cs="Times New Roman" w:hint="eastAsia"/>
        </w:rPr>
        <w:t>基於此，</w:t>
      </w:r>
      <w:r w:rsidR="009D0F74">
        <w:rPr>
          <w:rFonts w:ascii="Times New Roman" w:eastAsia="標楷體" w:hAnsi="Times New Roman" w:cs="Times New Roman" w:hint="eastAsia"/>
        </w:rPr>
        <w:t>學科能力測驗（</w:t>
      </w:r>
      <w:r w:rsidR="009D0F74" w:rsidRPr="00B54950">
        <w:rPr>
          <w:rFonts w:ascii="標楷體" w:eastAsia="標楷體" w:hAnsi="標楷體" w:cs="Times New Roman" w:hint="eastAsia"/>
        </w:rPr>
        <w:t>X）</w:t>
      </w:r>
      <w:r w:rsidRPr="00B54950">
        <w:rPr>
          <w:rFonts w:ascii="標楷體" w:eastAsia="標楷體" w:hAnsi="標楷體" w:cs="Times New Roman" w:hint="eastAsia"/>
        </w:rPr>
        <w:t>與</w:t>
      </w:r>
      <w:r w:rsidR="009D0F74" w:rsidRPr="00B54950">
        <w:rPr>
          <w:rFonts w:ascii="標楷體" w:eastAsia="標楷體" w:hAnsi="標楷體" w:cs="Times New Roman" w:hint="eastAsia"/>
        </w:rPr>
        <w:t>分科測驗（Y）</w:t>
      </w:r>
      <w:r w:rsidRPr="00B54950">
        <w:rPr>
          <w:rFonts w:ascii="標楷體" w:eastAsia="標楷體" w:hAnsi="標楷體" w:cs="Times New Roman" w:hint="eastAsia"/>
        </w:rPr>
        <w:t>之命題方向，將以課綱為主，參考各領域／科目的學習內容與學習表現設計試題。</w:t>
      </w:r>
    </w:p>
    <w:p w14:paraId="5D2706F2" w14:textId="77777777" w:rsidR="003E6C72" w:rsidRPr="00B54950" w:rsidRDefault="00475661" w:rsidP="00475661">
      <w:pPr>
        <w:spacing w:beforeLines="100" w:before="360" w:after="120"/>
        <w:rPr>
          <w:rFonts w:ascii="標楷體" w:eastAsia="標楷體" w:hAnsi="標楷體" w:cs="Times New Roman"/>
          <w:b/>
          <w:szCs w:val="32"/>
        </w:rPr>
      </w:pPr>
      <w:r w:rsidRPr="00B54950">
        <w:rPr>
          <w:rFonts w:ascii="標楷體" w:eastAsia="標楷體" w:hAnsi="標楷體" w:cs="Times New Roman" w:hint="eastAsia"/>
          <w:b/>
          <w:szCs w:val="32"/>
        </w:rPr>
        <w:t>（三）</w:t>
      </w:r>
      <w:r w:rsidR="003E6C72" w:rsidRPr="00B54950">
        <w:rPr>
          <w:rFonts w:ascii="標楷體" w:eastAsia="標楷體" w:hAnsi="標楷體" w:cs="Times New Roman" w:hint="eastAsia"/>
          <w:b/>
          <w:szCs w:val="32"/>
        </w:rPr>
        <w:t xml:space="preserve">成績表示 </w:t>
      </w:r>
    </w:p>
    <w:p w14:paraId="3D425233" w14:textId="5430C214" w:rsidR="003E6C72" w:rsidRPr="00B54950" w:rsidRDefault="003E6C72" w:rsidP="00663AEA">
      <w:pPr>
        <w:spacing w:beforeLines="50" w:before="180" w:line="276" w:lineRule="auto"/>
        <w:jc w:val="both"/>
        <w:rPr>
          <w:rFonts w:ascii="標楷體" w:eastAsia="標楷體" w:hAnsi="標楷體" w:cs="Times New Roman"/>
        </w:rPr>
      </w:pPr>
      <w:r w:rsidRPr="00B54950">
        <w:rPr>
          <w:rFonts w:ascii="標楷體" w:eastAsia="標楷體" w:hAnsi="標楷體" w:cs="Times New Roman" w:hint="eastAsia"/>
        </w:rPr>
        <w:t xml:space="preserve">    </w:t>
      </w:r>
      <w:r w:rsidR="009D0F74" w:rsidRPr="00B54950">
        <w:rPr>
          <w:rFonts w:ascii="標楷體" w:eastAsia="標楷體" w:hAnsi="標楷體" w:cs="Times New Roman" w:hint="eastAsia"/>
        </w:rPr>
        <w:t>學科能力測驗（X）</w:t>
      </w:r>
      <w:r w:rsidRPr="00B54950">
        <w:rPr>
          <w:rFonts w:ascii="標楷體" w:eastAsia="標楷體" w:hAnsi="標楷體" w:cs="Times New Roman" w:hint="eastAsia"/>
        </w:rPr>
        <w:t>與</w:t>
      </w:r>
      <w:r w:rsidR="009D0F74" w:rsidRPr="00B54950">
        <w:rPr>
          <w:rFonts w:ascii="標楷體" w:eastAsia="標楷體" w:hAnsi="標楷體" w:cs="Times New Roman" w:hint="eastAsia"/>
        </w:rPr>
        <w:t>分科測驗（Y）</w:t>
      </w:r>
      <w:r w:rsidRPr="00B54950">
        <w:rPr>
          <w:rFonts w:ascii="標楷體" w:eastAsia="標楷體" w:hAnsi="標楷體" w:cs="Times New Roman" w:hint="eastAsia"/>
        </w:rPr>
        <w:t>成績表示皆採級分制。使用</w:t>
      </w:r>
      <w:r w:rsidRPr="00B54950">
        <w:rPr>
          <w:rFonts w:ascii="標楷體" w:eastAsia="標楷體" w:hAnsi="標楷體" w:cs="Times New Roman"/>
        </w:rPr>
        <w:t>級分</w:t>
      </w:r>
      <w:r w:rsidRPr="00B54950">
        <w:rPr>
          <w:rFonts w:ascii="標楷體" w:eastAsia="標楷體" w:hAnsi="標楷體" w:cs="Times New Roman" w:hint="eastAsia"/>
        </w:rPr>
        <w:t>而不採原始分數</w:t>
      </w:r>
      <w:r w:rsidRPr="00B54950">
        <w:rPr>
          <w:rFonts w:ascii="標楷體" w:eastAsia="標楷體" w:hAnsi="標楷體" w:cs="Times New Roman"/>
        </w:rPr>
        <w:t>，</w:t>
      </w:r>
      <w:r w:rsidRPr="00B54950">
        <w:rPr>
          <w:rFonts w:ascii="標楷體" w:eastAsia="標楷體" w:hAnsi="標楷體" w:cs="Times New Roman" w:hint="eastAsia"/>
        </w:rPr>
        <w:t>可避免因</w:t>
      </w:r>
      <w:r w:rsidRPr="00B54950">
        <w:rPr>
          <w:rFonts w:ascii="標楷體" w:eastAsia="標楷體" w:hAnsi="標楷體" w:cs="Times New Roman"/>
        </w:rPr>
        <w:t>各科</w:t>
      </w:r>
      <w:r w:rsidRPr="00B54950">
        <w:rPr>
          <w:rFonts w:ascii="標楷體" w:eastAsia="標楷體" w:hAnsi="標楷體" w:cs="Times New Roman" w:hint="eastAsia"/>
        </w:rPr>
        <w:t>性質不同、題目難度不同，直接相加比較時，對部分考生不利的情形，並避免</w:t>
      </w:r>
      <w:r w:rsidRPr="00B54950">
        <w:rPr>
          <w:rFonts w:ascii="標楷體" w:eastAsia="標楷體" w:hAnsi="標楷體" w:cs="Times New Roman"/>
        </w:rPr>
        <w:t>學生分分計較</w:t>
      </w:r>
      <w:r w:rsidR="00C718DB" w:rsidRPr="00B54950">
        <w:rPr>
          <w:rFonts w:ascii="標楷體" w:eastAsia="標楷體" w:hAnsi="標楷體" w:cs="Times New Roman" w:hint="eastAsia"/>
        </w:rPr>
        <w:t>，級分之計算亦</w:t>
      </w:r>
      <w:r w:rsidRPr="00B54950">
        <w:rPr>
          <w:rFonts w:ascii="標楷體" w:eastAsia="標楷體" w:hAnsi="標楷體" w:cs="Times New Roman" w:hint="eastAsia"/>
        </w:rPr>
        <w:t>為</w:t>
      </w:r>
      <w:r w:rsidRPr="00B54950">
        <w:rPr>
          <w:rFonts w:ascii="標楷體" w:eastAsia="標楷體" w:hAnsi="標楷體" w:cs="Times New Roman"/>
        </w:rPr>
        <w:t>社會大眾</w:t>
      </w:r>
      <w:r w:rsidRPr="00B54950">
        <w:rPr>
          <w:rFonts w:ascii="標楷體" w:eastAsia="標楷體" w:hAnsi="標楷體" w:cs="Times New Roman" w:hint="eastAsia"/>
        </w:rPr>
        <w:t>所</w:t>
      </w:r>
      <w:r w:rsidRPr="00B54950">
        <w:rPr>
          <w:rFonts w:ascii="標楷體" w:eastAsia="標楷體" w:hAnsi="標楷體" w:cs="Times New Roman"/>
        </w:rPr>
        <w:t>熟悉</w:t>
      </w:r>
      <w:r w:rsidRPr="00B54950">
        <w:rPr>
          <w:rFonts w:ascii="標楷體" w:eastAsia="標楷體" w:hAnsi="標楷體" w:cs="Times New Roman" w:hint="eastAsia"/>
        </w:rPr>
        <w:t>。</w:t>
      </w:r>
    </w:p>
    <w:p w14:paraId="345831AA" w14:textId="22E3F4F7" w:rsidR="003E6C72" w:rsidRPr="00B54950" w:rsidRDefault="003E6C72" w:rsidP="00663AEA">
      <w:pPr>
        <w:autoSpaceDE w:val="0"/>
        <w:autoSpaceDN w:val="0"/>
        <w:adjustRightInd w:val="0"/>
        <w:spacing w:beforeLines="50" w:before="180" w:line="276" w:lineRule="auto"/>
        <w:jc w:val="both"/>
        <w:rPr>
          <w:rFonts w:ascii="標楷體" w:eastAsia="標楷體" w:hAnsi="標楷體" w:cs="Times New Roman"/>
        </w:rPr>
      </w:pPr>
      <w:r w:rsidRPr="00B54950">
        <w:rPr>
          <w:rFonts w:ascii="標楷體" w:eastAsia="標楷體" w:hAnsi="標楷體" w:cs="Times New Roman" w:hint="eastAsia"/>
        </w:rPr>
        <w:t xml:space="preserve">    </w:t>
      </w:r>
      <w:r w:rsidR="009D0F74" w:rsidRPr="00B54950">
        <w:rPr>
          <w:rFonts w:ascii="標楷體" w:eastAsia="標楷體" w:hAnsi="標楷體" w:cs="Times New Roman"/>
        </w:rPr>
        <w:t>學科能力測驗（X）</w:t>
      </w:r>
      <w:r w:rsidRPr="00B54950">
        <w:rPr>
          <w:rFonts w:ascii="標楷體" w:eastAsia="標楷體" w:hAnsi="標楷體" w:cs="Times New Roman" w:hint="eastAsia"/>
        </w:rPr>
        <w:t>成績使用於</w:t>
      </w:r>
      <w:r w:rsidRPr="00B54950">
        <w:rPr>
          <w:rFonts w:ascii="標楷體" w:eastAsia="標楷體" w:hAnsi="標楷體" w:cs="Times New Roman"/>
        </w:rPr>
        <w:t>申請</w:t>
      </w:r>
      <w:r w:rsidRPr="00B54950">
        <w:rPr>
          <w:rFonts w:ascii="標楷體" w:eastAsia="標楷體" w:hAnsi="標楷體" w:cs="Times New Roman" w:hint="eastAsia"/>
        </w:rPr>
        <w:t>入學</w:t>
      </w:r>
      <w:r w:rsidRPr="00B54950">
        <w:rPr>
          <w:rFonts w:ascii="標楷體" w:eastAsia="標楷體" w:hAnsi="標楷體" w:cs="Times New Roman"/>
        </w:rPr>
        <w:t>時，各科最高為15級分，可直接相加，另設</w:t>
      </w:r>
      <w:r w:rsidR="00C718DB" w:rsidRPr="00B54950">
        <w:rPr>
          <w:rFonts w:ascii="標楷體" w:eastAsia="標楷體" w:hAnsi="標楷體" w:cs="Times New Roman" w:hint="eastAsia"/>
        </w:rPr>
        <w:t>各科</w:t>
      </w:r>
      <w:r w:rsidRPr="00B54950">
        <w:rPr>
          <w:rFonts w:ascii="標楷體" w:eastAsia="標楷體" w:hAnsi="標楷體" w:cs="Times New Roman"/>
        </w:rPr>
        <w:t>頂、前、均、後、底五標</w:t>
      </w:r>
      <w:r w:rsidR="00C718DB" w:rsidRPr="00B54950">
        <w:rPr>
          <w:rFonts w:ascii="標楷體" w:eastAsia="標楷體" w:hAnsi="標楷體" w:cs="Times New Roman" w:hint="eastAsia"/>
        </w:rPr>
        <w:t>可作</w:t>
      </w:r>
      <w:r w:rsidRPr="00B54950">
        <w:rPr>
          <w:rFonts w:ascii="標楷體" w:eastAsia="標楷體" w:hAnsi="標楷體" w:cs="Times New Roman"/>
        </w:rPr>
        <w:t>為檢定</w:t>
      </w:r>
      <w:r w:rsidR="00C718DB" w:rsidRPr="00B54950">
        <w:rPr>
          <w:rFonts w:ascii="標楷體" w:eastAsia="標楷體" w:hAnsi="標楷體" w:cs="Times New Roman" w:hint="eastAsia"/>
        </w:rPr>
        <w:t>使</w:t>
      </w:r>
      <w:r w:rsidRPr="00B54950">
        <w:rPr>
          <w:rFonts w:ascii="標楷體" w:eastAsia="標楷體" w:hAnsi="標楷體" w:cs="Times New Roman"/>
        </w:rPr>
        <w:t>用</w:t>
      </w:r>
      <w:r w:rsidR="00C718DB" w:rsidRPr="00B54950">
        <w:rPr>
          <w:rFonts w:ascii="標楷體" w:eastAsia="標楷體" w:hAnsi="標楷體" w:cs="Times New Roman" w:hint="eastAsia"/>
        </w:rPr>
        <w:t>，又因考生自由選考，將不另計算總級分</w:t>
      </w:r>
      <w:r w:rsidRPr="00B54950">
        <w:rPr>
          <w:rFonts w:ascii="標楷體" w:eastAsia="標楷體" w:hAnsi="標楷體" w:cs="Times New Roman"/>
        </w:rPr>
        <w:t>。計算方式</w:t>
      </w:r>
      <w:r w:rsidR="00C718DB" w:rsidRPr="00B54950">
        <w:rPr>
          <w:rFonts w:ascii="標楷體" w:eastAsia="標楷體" w:hAnsi="標楷體" w:cs="Times New Roman" w:hint="eastAsia"/>
        </w:rPr>
        <w:t>將以</w:t>
      </w:r>
      <w:r w:rsidRPr="00B54950">
        <w:rPr>
          <w:rFonts w:ascii="標楷體" w:eastAsia="標楷體" w:hAnsi="標楷體" w:cs="Times New Roman"/>
          <w:kern w:val="0"/>
          <w:szCs w:val="24"/>
        </w:rPr>
        <w:t>各科到考考生中，原始得分前百分之一考生的平均原始得分除以15為級距（取至小數第二位，第三位四捨五入），據以計算考生級分數。</w:t>
      </w:r>
    </w:p>
    <w:p w14:paraId="36761702" w14:textId="10BCB62F" w:rsidR="003E6C72" w:rsidRPr="007E3999" w:rsidRDefault="003E6C72" w:rsidP="00663AEA">
      <w:pPr>
        <w:spacing w:beforeLines="50" w:before="180" w:line="276" w:lineRule="auto"/>
        <w:jc w:val="both"/>
        <w:rPr>
          <w:rFonts w:ascii="Times New Roman" w:eastAsia="標楷體" w:hAnsi="Times New Roman" w:cs="Times New Roman"/>
        </w:rPr>
      </w:pPr>
      <w:r w:rsidRPr="00B54950">
        <w:rPr>
          <w:rFonts w:ascii="標楷體" w:eastAsia="標楷體" w:hAnsi="標楷體" w:cs="Times New Roman" w:hint="eastAsia"/>
        </w:rPr>
        <w:t xml:space="preserve">    </w:t>
      </w:r>
      <w:r w:rsidR="009D0F74" w:rsidRPr="00B54950">
        <w:rPr>
          <w:rFonts w:ascii="標楷體" w:eastAsia="標楷體" w:hAnsi="標楷體" w:cs="Times New Roman"/>
        </w:rPr>
        <w:t>學科能力測驗（X）</w:t>
      </w:r>
      <w:r w:rsidRPr="00B54950">
        <w:rPr>
          <w:rFonts w:ascii="標楷體" w:eastAsia="標楷體" w:hAnsi="標楷體" w:cs="Times New Roman"/>
        </w:rPr>
        <w:t>與</w:t>
      </w:r>
      <w:r w:rsidR="009D0F74" w:rsidRPr="00B54950">
        <w:rPr>
          <w:rFonts w:ascii="標楷體" w:eastAsia="標楷體" w:hAnsi="標楷體" w:cs="Times New Roman"/>
        </w:rPr>
        <w:t>分科測驗（Y）</w:t>
      </w:r>
      <w:r w:rsidRPr="00B54950">
        <w:rPr>
          <w:rFonts w:ascii="標楷體" w:eastAsia="標楷體" w:hAnsi="標楷體" w:cs="Times New Roman"/>
        </w:rPr>
        <w:t>成績使用於分發入學時，各科最高</w:t>
      </w:r>
      <w:r w:rsidRPr="00B54950">
        <w:rPr>
          <w:rFonts w:ascii="標楷體" w:eastAsia="標楷體" w:hAnsi="標楷體" w:cs="Times New Roman" w:hint="eastAsia"/>
        </w:rPr>
        <w:t>規劃</w:t>
      </w:r>
      <w:r w:rsidRPr="00B54950">
        <w:rPr>
          <w:rFonts w:ascii="標楷體" w:eastAsia="標楷體" w:hAnsi="標楷體" w:cs="Times New Roman"/>
        </w:rPr>
        <w:t>改</w:t>
      </w:r>
      <w:r w:rsidRPr="00B54950">
        <w:rPr>
          <w:rFonts w:ascii="標楷體" w:eastAsia="標楷體" w:hAnsi="標楷體" w:cs="Times New Roman" w:hint="eastAsia"/>
        </w:rPr>
        <w:t>以</w:t>
      </w:r>
      <w:r w:rsidRPr="00B54950">
        <w:rPr>
          <w:rFonts w:ascii="標楷體" w:eastAsia="標楷體" w:hAnsi="標楷體" w:cs="Times New Roman"/>
        </w:rPr>
        <w:t>45級分</w:t>
      </w:r>
      <w:r w:rsidRPr="00B54950">
        <w:rPr>
          <w:rFonts w:ascii="標楷體" w:eastAsia="標楷體" w:hAnsi="標楷體" w:cs="Times New Roman" w:hint="eastAsia"/>
        </w:rPr>
        <w:t>計算</w:t>
      </w:r>
      <w:r w:rsidRPr="00B54950">
        <w:rPr>
          <w:rFonts w:ascii="標楷體" w:eastAsia="標楷體" w:hAnsi="標楷體" w:cs="Times New Roman"/>
        </w:rPr>
        <w:t>，</w:t>
      </w:r>
      <w:r w:rsidR="00347B69" w:rsidRPr="00B54950">
        <w:rPr>
          <w:rFonts w:ascii="標楷體" w:eastAsia="標楷體" w:hAnsi="標楷體" w:cs="Times New Roman" w:hint="eastAsia"/>
        </w:rPr>
        <w:t>再</w:t>
      </w:r>
      <w:r w:rsidRPr="00B54950">
        <w:rPr>
          <w:rFonts w:ascii="標楷體" w:eastAsia="標楷體" w:hAnsi="標楷體" w:cs="Times New Roman"/>
        </w:rPr>
        <w:t>搭配各系</w:t>
      </w:r>
      <w:r w:rsidRPr="00B54950">
        <w:rPr>
          <w:rFonts w:ascii="標楷體" w:eastAsia="標楷體" w:hAnsi="標楷體" w:cs="Times New Roman" w:hint="eastAsia"/>
        </w:rPr>
        <w:t>自訂加權權數</w:t>
      </w:r>
      <w:r w:rsidR="00347B69" w:rsidRPr="00B54950">
        <w:rPr>
          <w:rFonts w:ascii="標楷體" w:eastAsia="標楷體" w:hAnsi="標楷體" w:cs="Times New Roman" w:hint="eastAsia"/>
        </w:rPr>
        <w:t>及</w:t>
      </w:r>
      <w:r w:rsidRPr="00B54950">
        <w:rPr>
          <w:rFonts w:ascii="標楷體" w:eastAsia="標楷體" w:hAnsi="標楷體" w:cs="Times New Roman"/>
        </w:rPr>
        <w:t>選定之同分參酌序，</w:t>
      </w:r>
      <w:r w:rsidRPr="00B54950">
        <w:rPr>
          <w:rFonts w:ascii="標楷體" w:eastAsia="標楷體" w:hAnsi="標楷體" w:cs="Times New Roman" w:hint="eastAsia"/>
        </w:rPr>
        <w:t>可</w:t>
      </w:r>
      <w:r w:rsidRPr="00B54950">
        <w:rPr>
          <w:rFonts w:ascii="標楷體" w:eastAsia="標楷體" w:hAnsi="標楷體" w:cs="Times New Roman"/>
        </w:rPr>
        <w:t>減少因級分數少造成同分</w:t>
      </w:r>
      <w:r w:rsidRPr="00B54950">
        <w:rPr>
          <w:rFonts w:ascii="標楷體" w:eastAsia="標楷體" w:hAnsi="標楷體" w:cs="Times New Roman" w:hint="eastAsia"/>
        </w:rPr>
        <w:t>，</w:t>
      </w:r>
      <w:r w:rsidRPr="006B7150">
        <w:rPr>
          <w:rFonts w:ascii="Times New Roman" w:eastAsia="標楷體" w:hAnsi="Times New Roman" w:cs="Times New Roman" w:hint="eastAsia"/>
        </w:rPr>
        <w:t>必須</w:t>
      </w:r>
      <w:r w:rsidRPr="006B7150">
        <w:rPr>
          <w:rFonts w:ascii="Times New Roman" w:eastAsia="標楷體" w:hAnsi="Times New Roman" w:cs="Times New Roman"/>
        </w:rPr>
        <w:t>增額錄取情</w:t>
      </w:r>
      <w:r w:rsidRPr="007E3999">
        <w:rPr>
          <w:rFonts w:ascii="Times New Roman" w:eastAsia="標楷體" w:hAnsi="Times New Roman" w:cs="Times New Roman"/>
        </w:rPr>
        <w:t>形</w:t>
      </w:r>
      <w:r w:rsidRPr="007E3999">
        <w:rPr>
          <w:rFonts w:ascii="Times New Roman" w:eastAsia="標楷體" w:hAnsi="Times New Roman" w:cs="Times New Roman" w:hint="eastAsia"/>
        </w:rPr>
        <w:t>。</w:t>
      </w:r>
    </w:p>
    <w:p w14:paraId="6B5D6FCE" w14:textId="77777777" w:rsidR="00B64A24" w:rsidRPr="006B7150" w:rsidRDefault="00C718DB" w:rsidP="00C718DB">
      <w:pPr>
        <w:spacing w:beforeLines="100" w:before="360"/>
        <w:jc w:val="both"/>
        <w:rPr>
          <w:rFonts w:ascii="標楷體" w:eastAsia="標楷體" w:hAnsi="標楷體" w:cs="Times New Roman"/>
          <w:sz w:val="28"/>
          <w:szCs w:val="26"/>
        </w:rPr>
      </w:pPr>
      <w:bookmarkStart w:id="7" w:name="_Toc470620647"/>
      <w:r w:rsidRPr="006B7150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B64A24" w:rsidRPr="006B7150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347B69" w:rsidRPr="006B7150">
        <w:rPr>
          <w:rFonts w:ascii="標楷體" w:eastAsia="標楷體" w:hAnsi="標楷體" w:cs="Times New Roman" w:hint="eastAsia"/>
          <w:b/>
          <w:sz w:val="28"/>
          <w:szCs w:val="26"/>
        </w:rPr>
        <w:t>學生</w:t>
      </w:r>
      <w:r w:rsidR="00B64A24" w:rsidRPr="006B7150">
        <w:rPr>
          <w:rFonts w:ascii="標楷體" w:eastAsia="標楷體" w:hAnsi="標楷體" w:cs="Times New Roman" w:hint="eastAsia"/>
          <w:b/>
          <w:sz w:val="28"/>
          <w:szCs w:val="26"/>
        </w:rPr>
        <w:t>學習</w:t>
      </w:r>
      <w:bookmarkEnd w:id="7"/>
      <w:r w:rsidR="00347B69" w:rsidRPr="006B7150">
        <w:rPr>
          <w:rFonts w:ascii="標楷體" w:eastAsia="標楷體" w:hAnsi="標楷體" w:cs="Times New Roman" w:hint="eastAsia"/>
          <w:b/>
          <w:sz w:val="28"/>
          <w:szCs w:val="26"/>
        </w:rPr>
        <w:t>歷程</w:t>
      </w:r>
    </w:p>
    <w:p w14:paraId="7A9727FF" w14:textId="302DA8E9" w:rsidR="00B64A24" w:rsidRPr="007E3999" w:rsidRDefault="0046485E" w:rsidP="00245CD6">
      <w:pPr>
        <w:widowControl/>
        <w:spacing w:beforeLines="50" w:before="180" w:line="276" w:lineRule="auto"/>
        <w:jc w:val="both"/>
        <w:rPr>
          <w:rFonts w:ascii="Times New Roman" w:eastAsia="標楷體" w:hAnsi="Times New Roman" w:cs="Times New Roman"/>
        </w:rPr>
      </w:pPr>
      <w:r w:rsidRPr="006B7150">
        <w:rPr>
          <w:rFonts w:ascii="Times New Roman" w:eastAsia="標楷體" w:hAnsi="Times New Roman" w:cs="Times New Roman" w:hint="eastAsia"/>
        </w:rPr>
        <w:t xml:space="preserve">    </w:t>
      </w:r>
      <w:r w:rsidR="00B64A24" w:rsidRPr="006B7150">
        <w:rPr>
          <w:rFonts w:ascii="Times New Roman" w:eastAsia="標楷體" w:hAnsi="Times New Roman" w:cs="Times New Roman" w:hint="eastAsia"/>
        </w:rPr>
        <w:t>學生所具備考試分數不易看出的其他重要能力、潛能與特質，就是綜合表現之評估，也就是</w:t>
      </w:r>
      <w:r w:rsidR="009D0F74">
        <w:rPr>
          <w:rFonts w:ascii="Times New Roman" w:eastAsia="標楷體" w:hAnsi="Times New Roman" w:cs="Times New Roman" w:hint="eastAsia"/>
        </w:rPr>
        <w:t>綜合學習表現（</w:t>
      </w:r>
      <w:r w:rsidR="009D0F74" w:rsidRPr="008C11DE">
        <w:rPr>
          <w:rFonts w:ascii="標楷體" w:eastAsia="標楷體" w:hAnsi="標楷體" w:cs="Times New Roman" w:hint="eastAsia"/>
        </w:rPr>
        <w:t>P）</w:t>
      </w:r>
      <w:r w:rsidR="00B64A24" w:rsidRPr="006B7150">
        <w:rPr>
          <w:rFonts w:ascii="Times New Roman" w:eastAsia="標楷體" w:hAnsi="Times New Roman" w:cs="Times New Roman" w:hint="eastAsia"/>
        </w:rPr>
        <w:t>。大學選才，除了</w:t>
      </w:r>
      <w:r w:rsidR="00347B69" w:rsidRPr="006B7150">
        <w:rPr>
          <w:rFonts w:ascii="Times New Roman" w:eastAsia="標楷體" w:hAnsi="Times New Roman" w:cs="Times New Roman" w:hint="eastAsia"/>
        </w:rPr>
        <w:t>以</w:t>
      </w:r>
      <w:r w:rsidR="00B64A24" w:rsidRPr="006B7150">
        <w:rPr>
          <w:rFonts w:ascii="Times New Roman" w:eastAsia="標楷體" w:hAnsi="Times New Roman" w:cs="Times New Roman" w:hint="eastAsia"/>
        </w:rPr>
        <w:t>入學考試</w:t>
      </w:r>
      <w:r w:rsidR="00347B69" w:rsidRPr="006B7150">
        <w:rPr>
          <w:rFonts w:ascii="Times New Roman" w:eastAsia="標楷體" w:hAnsi="Times New Roman" w:cs="Times New Roman" w:hint="eastAsia"/>
        </w:rPr>
        <w:t>或自辦甄試項目</w:t>
      </w:r>
      <w:r w:rsidR="00B64A24" w:rsidRPr="006B7150">
        <w:rPr>
          <w:rFonts w:ascii="Times New Roman" w:eastAsia="標楷體" w:hAnsi="Times New Roman" w:cs="Times New Roman" w:hint="eastAsia"/>
        </w:rPr>
        <w:t>的紙筆測驗評量學生學習成就，</w:t>
      </w:r>
      <w:r w:rsidR="00347B69" w:rsidRPr="006B7150">
        <w:rPr>
          <w:rFonts w:ascii="Times New Roman" w:eastAsia="標楷體" w:hAnsi="Times New Roman" w:cs="Times New Roman" w:hint="eastAsia"/>
        </w:rPr>
        <w:t>更</w:t>
      </w:r>
      <w:r w:rsidR="00B64A24" w:rsidRPr="006B7150">
        <w:rPr>
          <w:rFonts w:ascii="Times New Roman" w:eastAsia="標楷體" w:hAnsi="Times New Roman" w:cs="Times New Roman" w:hint="eastAsia"/>
        </w:rPr>
        <w:t>可藉由檢視學生</w:t>
      </w:r>
      <w:r w:rsidR="00347B69" w:rsidRPr="006B7150">
        <w:rPr>
          <w:rFonts w:ascii="Times New Roman" w:eastAsia="標楷體" w:hAnsi="Times New Roman" w:cs="Times New Roman" w:hint="eastAsia"/>
        </w:rPr>
        <w:t>學習歷程</w:t>
      </w:r>
      <w:r w:rsidR="00B64A24" w:rsidRPr="006B7150">
        <w:rPr>
          <w:rFonts w:ascii="Times New Roman" w:eastAsia="標楷體" w:hAnsi="Times New Roman" w:cs="Times New Roman" w:hint="eastAsia"/>
        </w:rPr>
        <w:t>資料，瞭解不同學生的性向、興趣、潛能及專業準備</w:t>
      </w:r>
      <w:r w:rsidR="005E28AB" w:rsidRPr="006B7150">
        <w:rPr>
          <w:rFonts w:ascii="Times New Roman" w:eastAsia="標楷體" w:hAnsi="Times New Roman" w:cs="Times New Roman" w:hint="eastAsia"/>
        </w:rPr>
        <w:t>，</w:t>
      </w:r>
      <w:r w:rsidR="00B64A24" w:rsidRPr="006B7150">
        <w:rPr>
          <w:rFonts w:ascii="Times New Roman" w:eastAsia="標楷體" w:hAnsi="Times New Roman" w:cs="Times New Roman" w:hint="eastAsia"/>
        </w:rPr>
        <w:t>因為每一個學生的修課與學習成效有個別化的進度，</w:t>
      </w:r>
      <w:r w:rsidR="005E28AB" w:rsidRPr="006B7150">
        <w:rPr>
          <w:rFonts w:ascii="Times New Roman" w:eastAsia="標楷體" w:hAnsi="Times New Roman" w:cs="Times New Roman" w:hint="eastAsia"/>
        </w:rPr>
        <w:t>正是</w:t>
      </w:r>
      <w:r w:rsidR="00B64A24" w:rsidRPr="006B7150">
        <w:rPr>
          <w:rFonts w:ascii="Times New Roman" w:eastAsia="標楷體" w:hAnsi="Times New Roman" w:cs="Times New Roman" w:hint="eastAsia"/>
        </w:rPr>
        <w:t>學習</w:t>
      </w:r>
      <w:r w:rsidR="00347B69" w:rsidRPr="006B7150">
        <w:rPr>
          <w:rFonts w:ascii="Times New Roman" w:eastAsia="標楷體" w:hAnsi="Times New Roman" w:cs="Times New Roman" w:hint="eastAsia"/>
        </w:rPr>
        <w:t>歷程</w:t>
      </w:r>
      <w:r w:rsidR="00B64A24" w:rsidRPr="006B7150">
        <w:rPr>
          <w:rFonts w:ascii="Times New Roman" w:eastAsia="標楷體" w:hAnsi="Times New Roman" w:cs="Times New Roman" w:hint="eastAsia"/>
        </w:rPr>
        <w:t>資料的重要內</w:t>
      </w:r>
      <w:r w:rsidR="00B64A24" w:rsidRPr="007E3999">
        <w:rPr>
          <w:rFonts w:ascii="Times New Roman" w:eastAsia="標楷體" w:hAnsi="Times New Roman" w:cs="Times New Roman" w:hint="eastAsia"/>
        </w:rPr>
        <w:t>涵。</w:t>
      </w:r>
    </w:p>
    <w:p w14:paraId="13E64CB6" w14:textId="77777777" w:rsidR="00B64A24" w:rsidRPr="007E3999" w:rsidRDefault="00B64A24" w:rsidP="00245CD6">
      <w:pPr>
        <w:widowControl/>
        <w:spacing w:beforeLines="50" w:before="180" w:line="276" w:lineRule="auto"/>
        <w:jc w:val="both"/>
        <w:rPr>
          <w:rFonts w:ascii="Times New Roman" w:eastAsia="標楷體" w:hAnsi="Times New Roman" w:cs="Times New Roman"/>
        </w:rPr>
      </w:pPr>
      <w:r w:rsidRPr="007E3999">
        <w:rPr>
          <w:rFonts w:ascii="Times New Roman" w:eastAsia="標楷體" w:hAnsi="Times New Roman" w:cs="Times New Roman" w:hint="eastAsia"/>
        </w:rPr>
        <w:t xml:space="preserve">    </w:t>
      </w:r>
      <w:r w:rsidRPr="007E3999">
        <w:rPr>
          <w:rFonts w:ascii="Times New Roman" w:eastAsia="標楷體" w:hAnsi="Times New Roman" w:cs="Times New Roman" w:hint="eastAsia"/>
        </w:rPr>
        <w:t>大學選才，若能重視學生適性學習的成果，將有助於引導學生按照自己的節奏、速度、興趣、生涯規劃持續努力。而高中，也更有動力完善規劃部定與校訂課程，發展各</w:t>
      </w:r>
      <w:r w:rsidRPr="007E3999">
        <w:rPr>
          <w:rFonts w:ascii="Times New Roman" w:eastAsia="標楷體" w:hAnsi="Times New Roman" w:cs="Times New Roman" w:hint="eastAsia"/>
        </w:rPr>
        <w:lastRenderedPageBreak/>
        <w:t>種課程教學模式，強化學生實作探索、思辨與專題探究的能力，發展多元評量，也可擬備學校課程地圖，強化課程諮詢輔導；同時，開拓與大學合作，或與各高中策略聯盟之機會，活化學生學習，完整照顧學生學習權益。</w:t>
      </w:r>
    </w:p>
    <w:p w14:paraId="0519AB53" w14:textId="30E50BFC" w:rsidR="004B2943" w:rsidRPr="007E3999" w:rsidRDefault="00B64A24" w:rsidP="00245CD6">
      <w:pPr>
        <w:widowControl/>
        <w:spacing w:beforeLines="50" w:before="180" w:line="276" w:lineRule="auto"/>
        <w:jc w:val="both"/>
        <w:rPr>
          <w:rFonts w:ascii="標楷體" w:eastAsia="標楷體" w:hAnsi="標楷體" w:cs="Times New Roman"/>
        </w:rPr>
      </w:pPr>
      <w:r w:rsidRPr="006B7150">
        <w:rPr>
          <w:rFonts w:ascii="標楷體" w:eastAsia="標楷體" w:hAnsi="標楷體" w:cs="Times New Roman" w:hint="eastAsia"/>
        </w:rPr>
        <w:t xml:space="preserve">    </w:t>
      </w:r>
      <w:r w:rsidRPr="006B7150">
        <w:rPr>
          <w:rFonts w:ascii="標楷體" w:eastAsia="標楷體" w:hAnsi="標楷體" w:cs="Times New Roman"/>
        </w:rPr>
        <w:t>學生</w:t>
      </w:r>
      <w:r w:rsidR="00061A71" w:rsidRPr="006B7150">
        <w:rPr>
          <w:rFonts w:ascii="標楷體" w:eastAsia="標楷體" w:hAnsi="標楷體" w:cs="Times New Roman" w:hint="eastAsia"/>
        </w:rPr>
        <w:t>學習</w:t>
      </w:r>
      <w:r w:rsidR="00347B69" w:rsidRPr="006B7150">
        <w:rPr>
          <w:rFonts w:ascii="標楷體" w:eastAsia="標楷體" w:hAnsi="標楷體" w:cs="Times New Roman" w:hint="eastAsia"/>
        </w:rPr>
        <w:t>歷程</w:t>
      </w:r>
      <w:r w:rsidRPr="006B7150">
        <w:rPr>
          <w:rFonts w:ascii="標楷體" w:eastAsia="標楷體" w:hAnsi="標楷體" w:cs="Times New Roman"/>
        </w:rPr>
        <w:t>資料</w:t>
      </w:r>
      <w:r w:rsidR="0074323C" w:rsidRPr="006B7150">
        <w:rPr>
          <w:rFonts w:ascii="標楷體" w:eastAsia="標楷體" w:hAnsi="標楷體" w:cs="Times New Roman" w:hint="eastAsia"/>
        </w:rPr>
        <w:t>參考項目</w:t>
      </w:r>
      <w:r w:rsidRPr="006B7150">
        <w:rPr>
          <w:rFonts w:ascii="標楷體" w:eastAsia="標楷體" w:hAnsi="標楷體" w:cs="Times New Roman" w:hint="eastAsia"/>
        </w:rPr>
        <w:t>如</w:t>
      </w:r>
      <w:r w:rsidR="00061A71" w:rsidRPr="006B7150">
        <w:rPr>
          <w:rFonts w:ascii="標楷體" w:eastAsia="標楷體" w:hAnsi="標楷體" w:cs="Times New Roman" w:hint="eastAsia"/>
        </w:rPr>
        <w:t>圖</w:t>
      </w:r>
      <w:r w:rsidR="00061A71" w:rsidRPr="006B7150">
        <w:rPr>
          <w:rFonts w:ascii="標楷體" w:eastAsia="標楷體" w:hAnsi="標楷體" w:cs="Times New Roman"/>
        </w:rPr>
        <w:t>3</w:t>
      </w:r>
      <w:r w:rsidRPr="006B7150">
        <w:rPr>
          <w:rFonts w:ascii="標楷體" w:eastAsia="標楷體" w:hAnsi="標楷體" w:cs="Times New Roman" w:hint="eastAsia"/>
        </w:rPr>
        <w:t>，原則上各大學校系將就架構內之各項欄位，</w:t>
      </w:r>
      <w:r w:rsidRPr="007E3999">
        <w:rPr>
          <w:rFonts w:ascii="標楷體" w:eastAsia="標楷體" w:hAnsi="標楷體" w:cs="Times New Roman" w:hint="eastAsia"/>
        </w:rPr>
        <w:t>勾選</w:t>
      </w:r>
      <w:r w:rsidR="00061A71" w:rsidRPr="007E3999">
        <w:rPr>
          <w:rFonts w:ascii="標楷體" w:eastAsia="標楷體" w:hAnsi="標楷體" w:cs="Times New Roman" w:hint="eastAsia"/>
        </w:rPr>
        <w:t>部分</w:t>
      </w:r>
      <w:r w:rsidRPr="007E3999">
        <w:rPr>
          <w:rFonts w:ascii="標楷體" w:eastAsia="標楷體" w:hAnsi="標楷體" w:cs="Times New Roman" w:hint="eastAsia"/>
        </w:rPr>
        <w:t>審查</w:t>
      </w:r>
      <w:r w:rsidR="00061A71" w:rsidRPr="007E3999">
        <w:rPr>
          <w:rFonts w:ascii="標楷體" w:eastAsia="標楷體" w:hAnsi="標楷體" w:cs="Times New Roman" w:hint="eastAsia"/>
        </w:rPr>
        <w:t>與採計</w:t>
      </w:r>
      <w:r w:rsidRPr="007E3999">
        <w:rPr>
          <w:rFonts w:ascii="標楷體" w:eastAsia="標楷體" w:hAnsi="標楷體" w:cs="Times New Roman" w:hint="eastAsia"/>
        </w:rPr>
        <w:t>項目</w:t>
      </w:r>
      <w:bookmarkStart w:id="8" w:name="_Toc470617937"/>
      <w:r w:rsidR="00061A71" w:rsidRPr="007E3999">
        <w:rPr>
          <w:rFonts w:ascii="標楷體" w:eastAsia="標楷體" w:hAnsi="標楷體" w:cs="Times New Roman" w:hint="eastAsia"/>
        </w:rPr>
        <w:t>。</w:t>
      </w:r>
    </w:p>
    <w:p w14:paraId="3A57D0E2" w14:textId="77777777" w:rsidR="00155D09" w:rsidRPr="007E3999" w:rsidRDefault="00001E4A" w:rsidP="00BF3B64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99B012B" wp14:editId="28AE5EDD">
                <wp:simplePos x="0" y="0"/>
                <wp:positionH relativeFrom="column">
                  <wp:posOffset>593090</wp:posOffset>
                </wp:positionH>
                <wp:positionV relativeFrom="paragraph">
                  <wp:posOffset>40640</wp:posOffset>
                </wp:positionV>
                <wp:extent cx="5166360" cy="3121660"/>
                <wp:effectExtent l="0" t="0" r="15240" b="21590"/>
                <wp:wrapNone/>
                <wp:docPr id="101" name="群組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60" cy="3121660"/>
                          <a:chOff x="0" y="0"/>
                          <a:chExt cx="4511570" cy="3121660"/>
                        </a:xfrm>
                      </wpg:grpSpPr>
                      <wps:wsp>
                        <wps:cNvPr id="1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440345" cy="2585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67B80" w14:textId="77777777" w:rsidR="00ED1722" w:rsidRPr="006B7150" w:rsidRDefault="00ED1722" w:rsidP="00881199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7150">
                                <w:rPr>
                                  <w:rFonts w:ascii="標楷體" w:eastAsia="標楷體" w:hAnsi="標楷體" w:hint="eastAsia"/>
                                </w:rPr>
                                <w:t>學生學習歷程參考項目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Group 143"/>
                        <wpg:cNvGrpSpPr>
                          <a:grpSpLocks/>
                        </wpg:cNvGrpSpPr>
                        <wpg:grpSpPr bwMode="auto">
                          <a:xfrm>
                            <a:off x="438150" y="152400"/>
                            <a:ext cx="528572" cy="2811145"/>
                            <a:chOff x="2408" y="3149"/>
                            <a:chExt cx="887" cy="3933"/>
                          </a:xfrm>
                        </wpg:grpSpPr>
                        <wps:wsp>
                          <wps:cNvPr id="19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6" y="3149"/>
                              <a:ext cx="0" cy="39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28"/>
                          <wps:cNvCnPr>
                            <a:cxnSpLocks noChangeShapeType="1"/>
                            <a:endCxn id="32" idx="1"/>
                          </wps:cNvCnPr>
                          <wps:spPr bwMode="auto">
                            <a:xfrm>
                              <a:off x="2837" y="3149"/>
                              <a:ext cx="458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30"/>
                          <wps:cNvCnPr>
                            <a:cxnSpLocks noChangeShapeType="1"/>
                            <a:endCxn id="28" idx="1"/>
                          </wps:cNvCnPr>
                          <wps:spPr bwMode="auto">
                            <a:xfrm flipV="1">
                              <a:off x="2837" y="3963"/>
                              <a:ext cx="445" cy="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7" y="4746"/>
                              <a:ext cx="4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32"/>
                          <wps:cNvCnPr>
                            <a:cxnSpLocks noChangeShapeType="1"/>
                            <a:endCxn id="44" idx="1"/>
                          </wps:cNvCnPr>
                          <wps:spPr bwMode="auto">
                            <a:xfrm flipV="1">
                              <a:off x="2837" y="5490"/>
                              <a:ext cx="445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33"/>
                          <wps:cNvCnPr>
                            <a:cxnSpLocks noChangeShapeType="1"/>
                            <a:endCxn id="51" idx="1"/>
                          </wps:cNvCnPr>
                          <wps:spPr bwMode="auto">
                            <a:xfrm flipV="1">
                              <a:off x="2816" y="6269"/>
                              <a:ext cx="466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8" y="5115"/>
                              <a:ext cx="40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42"/>
                          <wps:cNvCnPr>
                            <a:cxnSpLocks noChangeShapeType="1"/>
                            <a:endCxn id="37" idx="1"/>
                          </wps:cNvCnPr>
                          <wps:spPr bwMode="auto">
                            <a:xfrm flipV="1">
                              <a:off x="2816" y="7074"/>
                              <a:ext cx="466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群組 97"/>
                        <wpg:cNvGrpSpPr/>
                        <wpg:grpSpPr>
                          <a:xfrm>
                            <a:off x="962025" y="0"/>
                            <a:ext cx="3549545" cy="3121660"/>
                            <a:chOff x="0" y="0"/>
                            <a:chExt cx="3549545" cy="3121660"/>
                          </a:xfrm>
                        </wpg:grpSpPr>
                        <wpg:grpSp>
                          <wpg:cNvPr id="31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9525" y="0"/>
                              <a:ext cx="3482588" cy="321310"/>
                              <a:chOff x="2947" y="2899"/>
                              <a:chExt cx="4421" cy="506"/>
                            </a:xfrm>
                          </wpg:grpSpPr>
                          <wps:wsp>
                            <wps:cNvPr id="32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7" y="2899"/>
                                <a:ext cx="2010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3CB6B" w14:textId="77777777" w:rsidR="00ED1722" w:rsidRPr="00F61092" w:rsidRDefault="00ED172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61092">
                                    <w:rPr>
                                      <w:rFonts w:ascii="標楷體" w:eastAsia="標楷體" w:hAnsi="標楷體" w:hint="eastAsia"/>
                                    </w:rPr>
                                    <w:t>基本資料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7" y="3149"/>
                                <a:ext cx="4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Text Box 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79" y="2910"/>
                                <a:ext cx="1989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81955" w14:textId="77777777" w:rsidR="00ED1722" w:rsidRPr="00F61092" w:rsidRDefault="00ED1722" w:rsidP="00775B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部定資料庫提供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0" y="581025"/>
                              <a:ext cx="3498342" cy="321310"/>
                              <a:chOff x="2937" y="3719"/>
                              <a:chExt cx="4441" cy="506"/>
                            </a:xfrm>
                          </wpg:grpSpPr>
                          <wps:wsp>
                            <wps:cNvPr id="28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7" y="3719"/>
                                <a:ext cx="2031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588B1" w14:textId="77777777" w:rsidR="00ED1722" w:rsidRDefault="00ED1722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修課紀錄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0" y="3989"/>
                                <a:ext cx="4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9" y="3730"/>
                                <a:ext cx="1989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98DD4" w14:textId="77777777" w:rsidR="00ED1722" w:rsidRPr="00F61092" w:rsidRDefault="00ED1722" w:rsidP="00775B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部定資料庫提供</w:t>
                                  </w:r>
                                  <w:r w:rsidRPr="00FD7151"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0" y="1666875"/>
                              <a:ext cx="3549545" cy="321310"/>
                              <a:chOff x="2937" y="5239"/>
                              <a:chExt cx="4506" cy="506"/>
                            </a:xfrm>
                          </wpg:grpSpPr>
                          <wps:wsp>
                            <wps:cNvPr id="44" name="Text Box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7" y="5239"/>
                                <a:ext cx="2053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BF625" w14:textId="1039AEF0" w:rsidR="00ED1722" w:rsidRDefault="00ED1722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多元表現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01" y="5492"/>
                                <a:ext cx="4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9" y="5250"/>
                                <a:ext cx="2034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58C63" w14:textId="77777777" w:rsidR="00ED1722" w:rsidRPr="00F61092" w:rsidRDefault="00ED1722" w:rsidP="008811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學生自主上傳</w:t>
                                  </w:r>
                                  <w:r w:rsidRPr="00A452AE"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0" y="2800350"/>
                              <a:ext cx="3549545" cy="321310"/>
                              <a:chOff x="2937" y="6824"/>
                              <a:chExt cx="4506" cy="506"/>
                            </a:xfrm>
                          </wpg:grpSpPr>
                          <wps:wsp>
                            <wps:cNvPr id="37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7" y="6824"/>
                                <a:ext cx="2064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6D46D" w14:textId="77777777" w:rsidR="00ED1722" w:rsidRPr="006B7150" w:rsidRDefault="00ED1722" w:rsidP="00F61092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6B7150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大學要求之其他資料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51"/>
                            <wps:cNvCnPr>
                              <a:cxnSpLocks noChangeShapeType="1"/>
                              <a:stCxn id="37" idx="3"/>
                            </wps:cNvCnPr>
                            <wps:spPr bwMode="auto">
                              <a:xfrm>
                                <a:off x="5001" y="7072"/>
                                <a:ext cx="502" cy="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0" y="6835"/>
                                <a:ext cx="2043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1B19" w14:textId="77777777" w:rsidR="00ED1722" w:rsidRDefault="00ED1722" w:rsidP="008811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學生自主上傳</w:t>
                                  </w:r>
                                </w:p>
                                <w:p w14:paraId="333A4F92" w14:textId="77777777" w:rsidR="00ED1722" w:rsidRPr="00F61092" w:rsidRDefault="00ED1722" w:rsidP="008811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0" y="2228850"/>
                              <a:ext cx="3549545" cy="321310"/>
                              <a:chOff x="2937" y="6039"/>
                              <a:chExt cx="4529" cy="506"/>
                            </a:xfrm>
                          </wpg:grpSpPr>
                          <wps:wsp>
                            <wps:cNvPr id="51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7" y="6039"/>
                                <a:ext cx="2042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3D555" w14:textId="51BFB7CE" w:rsidR="00ED1722" w:rsidRPr="00CB472C" w:rsidRDefault="00ED1722" w:rsidP="00ED00D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B472C">
                                    <w:rPr>
                                      <w:rFonts w:ascii="標楷體" w:eastAsia="標楷體" w:hAnsi="標楷體" w:hint="eastAsia"/>
                                    </w:rPr>
                                    <w:t>學</w:t>
                                  </w:r>
                                  <w:r w:rsidRPr="00CB472C">
                                    <w:rPr>
                                      <w:rFonts w:ascii="標楷體" w:eastAsia="標楷體" w:hAnsi="標楷體"/>
                                    </w:rPr>
                                    <w:t>習歷程</w:t>
                                  </w:r>
                                  <w:r w:rsidRPr="00F74000"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 w:rsidRPr="00F74000">
                                    <w:rPr>
                                      <w:rFonts w:ascii="標楷體" w:eastAsia="標楷體" w:hAnsi="標楷體"/>
                                    </w:rPr>
                                    <w:t>述</w:t>
                                  </w:r>
                                </w:p>
                                <w:p w14:paraId="5318F2B4" w14:textId="77777777" w:rsidR="00ED1722" w:rsidRPr="00F61092" w:rsidRDefault="00ED1722" w:rsidP="00F6109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92" y="6297"/>
                                <a:ext cx="4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12" y="6050"/>
                                <a:ext cx="2054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1AF73" w14:textId="77777777" w:rsidR="00ED1722" w:rsidRDefault="00ED1722" w:rsidP="008811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學生自主上傳</w:t>
                                  </w:r>
                                  <w:r w:rsidRPr="00A452AE"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  <w:p w14:paraId="53548A0B" w14:textId="77777777" w:rsidR="00ED1722" w:rsidRPr="00F61092" w:rsidRDefault="00ED1722" w:rsidP="0088119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0" y="1095375"/>
                              <a:ext cx="3549545" cy="321310"/>
                              <a:chOff x="2937" y="4484"/>
                              <a:chExt cx="4506" cy="506"/>
                            </a:xfrm>
                          </wpg:grpSpPr>
                          <wps:wsp>
                            <wps:cNvPr id="58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7" y="4484"/>
                                <a:ext cx="2044" cy="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FDD48" w14:textId="77777777" w:rsidR="00ED1722" w:rsidRPr="00F61092" w:rsidRDefault="00ED1722" w:rsidP="00ED00D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課程學習成果</w:t>
                                  </w:r>
                                </w:p>
                                <w:p w14:paraId="5282A96E" w14:textId="77777777" w:rsidR="00ED1722" w:rsidRDefault="00ED17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9" y="4763"/>
                                <a:ext cx="4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Text Box 1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0" y="4495"/>
                                <a:ext cx="2043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FDF57" w14:textId="77777777" w:rsidR="00ED1722" w:rsidRPr="00F61092" w:rsidRDefault="00ED1722" w:rsidP="00775B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學生自主上傳</w:t>
                                  </w:r>
                                  <w:r w:rsidRPr="00FD7151"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9B012B" id="群組 101" o:spid="_x0000_s1043" style="position:absolute;margin-left:46.7pt;margin-top:3.2pt;width:406.8pt;height:245.8pt;z-index:251786240;mso-width-relative:margin" coordsize="45115,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44" type="#_x0000_t202" style="position:absolute;top:3238;width:4403;height:25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14:paraId="42467B80" w14:textId="77777777" w:rsidR="00ED1722" w:rsidRPr="006B7150" w:rsidRDefault="00ED1722" w:rsidP="00881199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6B7150">
                          <w:rPr>
                            <w:rFonts w:ascii="標楷體" w:eastAsia="標楷體" w:hAnsi="標楷體" w:hint="eastAsia"/>
                          </w:rPr>
                          <w:t>學生學習歷程參考項目</w:t>
                        </w:r>
                      </w:p>
                    </w:txbxContent>
                  </v:textbox>
                </v:shape>
                <v:group id="Group 143" o:spid="_x0000_s1045" style="position:absolute;left:4381;top:1524;width:5286;height:28111" coordorigin="2408,3149" coordsize="887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7" o:spid="_x0000_s1046" type="#_x0000_t32" style="position:absolute;left:2816;top:3149;width:0;height:39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 id="AutoShape 128" o:spid="_x0000_s1047" type="#_x0000_t32" style="position:absolute;left:2837;top:3149;width:45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130" o:spid="_x0000_s1048" type="#_x0000_t32" style="position:absolute;left:2837;top:3963;width:445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<v:shape id="AutoShape 131" o:spid="_x0000_s1049" type="#_x0000_t32" style="position:absolute;left:2837;top:4746;width: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132" o:spid="_x0000_s1050" type="#_x0000_t32" style="position:absolute;left:2837;top:5490;width:4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<v:shape id="AutoShape 133" o:spid="_x0000_s1051" type="#_x0000_t32" style="position:absolute;left:2816;top:6269;width:466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<v:shape id="AutoShape 134" o:spid="_x0000_s1052" type="#_x0000_t32" style="position:absolute;left:2408;top:5115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AutoShape 142" o:spid="_x0000_s1053" type="#_x0000_t32" style="position:absolute;left:2816;top:7074;width:466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/v:group>
                <v:group id="群組 97" o:spid="_x0000_s1054" style="position:absolute;left:9620;width:35495;height:31216" coordsize="35495,3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 171" o:spid="_x0000_s1055" style="position:absolute;left:95;width:34826;height:3213" coordorigin="2947,2899" coordsize="442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136" o:spid="_x0000_s1056" type="#_x0000_t202" style="position:absolute;left:2947;top:2899;width:20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<v:textbox>
                        <w:txbxContent>
                          <w:p w14:paraId="0F03CB6B" w14:textId="77777777" w:rsidR="00ED1722" w:rsidRPr="00F61092" w:rsidRDefault="00ED17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1092">
                              <w:rPr>
                                <w:rFonts w:ascii="標楷體" w:eastAsia="標楷體" w:hAnsi="標楷體" w:hint="eastAsia"/>
                              </w:rPr>
                              <w:t>基本資料</w:t>
                            </w:r>
                          </w:p>
                        </w:txbxContent>
                      </v:textbox>
                    </v:shape>
                    <v:shape id="AutoShape 147" o:spid="_x0000_s1057" type="#_x0000_t32" style="position:absolute;left:4957;top:3149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v:shape id="Text Box 154" o:spid="_x0000_s1058" type="#_x0000_t202" style="position:absolute;left:5379;top:2910;width:198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<v:textbox>
                        <w:txbxContent>
                          <w:p w14:paraId="44181955" w14:textId="77777777" w:rsidR="00ED1722" w:rsidRPr="00F61092" w:rsidRDefault="00ED1722" w:rsidP="00775B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部定資料庫提供</w:t>
                            </w:r>
                          </w:p>
                        </w:txbxContent>
                      </v:textbox>
                    </v:shape>
                  </v:group>
                  <v:group id="Group 172" o:spid="_x0000_s1059" style="position:absolute;top:5810;width:34983;height:3213" coordorigin="2937,3719" coordsize="444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144" o:spid="_x0000_s1060" type="#_x0000_t202" style="position:absolute;left:2937;top:3719;width:203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14:paraId="27A588B1" w14:textId="77777777" w:rsidR="00ED1722" w:rsidRDefault="00ED1722">
                            <w:r>
                              <w:rPr>
                                <w:rFonts w:ascii="標楷體" w:eastAsia="標楷體" w:hAnsi="標楷體" w:hint="eastAsia"/>
                              </w:rPr>
                              <w:t>修課紀錄</w:t>
                            </w:r>
                          </w:p>
                        </w:txbxContent>
                      </v:textbox>
                    </v:shape>
                    <v:shape id="AutoShape 148" o:spid="_x0000_s1061" type="#_x0000_t32" style="position:absolute;left:4970;top:3989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<v:shape id="Text Box 155" o:spid="_x0000_s1062" type="#_x0000_t202" style="position:absolute;left:5389;top:3730;width:198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<v:textbox>
                        <w:txbxContent>
                          <w:p w14:paraId="1AE98DD4" w14:textId="77777777" w:rsidR="00ED1722" w:rsidRPr="00F61092" w:rsidRDefault="00ED1722" w:rsidP="00775B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部定資料庫提供</w:t>
                            </w:r>
                            <w:r w:rsidRPr="00FD7151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4" o:spid="_x0000_s1063" style="position:absolute;top:16668;width:35495;height:3213" coordorigin="2937,5239" coordsize="45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138" o:spid="_x0000_s1064" type="#_x0000_t202" style="position:absolute;left:2937;top:5239;width:205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<v:textbox>
                        <w:txbxContent>
                          <w:p w14:paraId="43FBF625" w14:textId="1039AEF0" w:rsidR="00ED1722" w:rsidRDefault="00ED1722">
                            <w:r>
                              <w:rPr>
                                <w:rFonts w:ascii="標楷體" w:eastAsia="標楷體" w:hAnsi="標楷體" w:hint="eastAsia"/>
                              </w:rPr>
                              <w:t>多元表現</w:t>
                            </w:r>
                          </w:p>
                        </w:txbxContent>
                      </v:textbox>
                    </v:shape>
                    <v:shape id="AutoShape 152" o:spid="_x0000_s1065" type="#_x0000_t32" style="position:absolute;left:5001;top:5492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<v:shape id="Text Box 157" o:spid="_x0000_s1066" type="#_x0000_t202" style="position:absolute;left:5409;top:5250;width:203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<v:textbox>
                        <w:txbxContent>
                          <w:p w14:paraId="7C258C63" w14:textId="77777777" w:rsidR="00ED1722" w:rsidRPr="00F61092" w:rsidRDefault="00ED1722" w:rsidP="008811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學生自主上傳</w:t>
                            </w:r>
                            <w:r w:rsidRPr="00A452AE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6" o:spid="_x0000_s1067" style="position:absolute;top:28003;width:35495;height:3213" coordorigin="2937,6824" coordsize="45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140" o:spid="_x0000_s1068" type="#_x0000_t202" style="position:absolute;left:2937;top:6824;width:206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<v:textbox>
                        <w:txbxContent>
                          <w:p w14:paraId="3866D46D" w14:textId="77777777" w:rsidR="00ED1722" w:rsidRPr="006B7150" w:rsidRDefault="00ED1722" w:rsidP="00F61092">
                            <w:pPr>
                              <w:rPr>
                                <w:rFonts w:ascii="標楷體" w:eastAsia="標楷體" w:hAnsi="標楷體"/>
                                <w:sz w:val="22"/>
                                <w:shd w:val="pct15" w:color="auto" w:fill="FFFFFF"/>
                              </w:rPr>
                            </w:pPr>
                            <w:r w:rsidRPr="006B715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大學要求之其他資料</w:t>
                            </w:r>
                          </w:p>
                        </w:txbxContent>
                      </v:textbox>
                    </v:shape>
                    <v:shape id="AutoShape 151" o:spid="_x0000_s1069" type="#_x0000_t32" style="position:absolute;left:5001;top:7072;width:502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<v:shape id="Text Box 158" o:spid="_x0000_s1070" type="#_x0000_t202" style="position:absolute;left:5400;top:6835;width:204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<v:textbox>
                        <w:txbxContent>
                          <w:p w14:paraId="26B61B19" w14:textId="77777777" w:rsidR="00ED1722" w:rsidRDefault="00ED1722" w:rsidP="008811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學生自主上傳</w:t>
                            </w:r>
                          </w:p>
                          <w:p w14:paraId="333A4F92" w14:textId="77777777" w:rsidR="00ED1722" w:rsidRPr="00F61092" w:rsidRDefault="00ED1722" w:rsidP="008811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75" o:spid="_x0000_s1071" style="position:absolute;top:22288;width:35495;height:3213" coordorigin="2937,6039" coordsize="4529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Text Box 139" o:spid="_x0000_s1072" type="#_x0000_t202" style="position:absolute;left:2937;top:6039;width:204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<v:textbox>
                        <w:txbxContent>
                          <w:p w14:paraId="4F63D555" w14:textId="51BFB7CE" w:rsidR="00ED1722" w:rsidRPr="00CB472C" w:rsidRDefault="00ED1722" w:rsidP="00ED00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472C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CB472C">
                              <w:rPr>
                                <w:rFonts w:ascii="標楷體" w:eastAsia="標楷體" w:hAnsi="標楷體"/>
                              </w:rPr>
                              <w:t>習歷程</w:t>
                            </w:r>
                            <w:r w:rsidRPr="00F74000"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F74000">
                              <w:rPr>
                                <w:rFonts w:ascii="標楷體" w:eastAsia="標楷體" w:hAnsi="標楷體"/>
                              </w:rPr>
                              <w:t>述</w:t>
                            </w:r>
                          </w:p>
                          <w:p w14:paraId="5318F2B4" w14:textId="77777777" w:rsidR="00ED1722" w:rsidRPr="00F61092" w:rsidRDefault="00ED1722" w:rsidP="00F610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AutoShape 153" o:spid="_x0000_s1073" type="#_x0000_t32" style="position:absolute;left:4992;top:6297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<v:shape id="Text Box 159" o:spid="_x0000_s1074" type="#_x0000_t202" style="position:absolute;left:5412;top:6050;width:205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<v:textbox>
                        <w:txbxContent>
                          <w:p w14:paraId="1C21AF73" w14:textId="77777777" w:rsidR="00ED1722" w:rsidRDefault="00ED1722" w:rsidP="008811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學生自主上傳</w:t>
                            </w:r>
                            <w:r w:rsidRPr="00A452AE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4</w:t>
                            </w:r>
                          </w:p>
                          <w:p w14:paraId="53548A0B" w14:textId="77777777" w:rsidR="00ED1722" w:rsidRPr="00F61092" w:rsidRDefault="00ED1722" w:rsidP="008811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73" o:spid="_x0000_s1075" style="position:absolute;top:10953;width:35495;height:3213" coordorigin="2937,4484" coordsize="45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Text Box 137" o:spid="_x0000_s1076" type="#_x0000_t202" style="position:absolute;left:2937;top:4484;width:204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<v:textbox>
                        <w:txbxContent>
                          <w:p w14:paraId="368FDD48" w14:textId="77777777" w:rsidR="00ED1722" w:rsidRPr="00F61092" w:rsidRDefault="00ED1722" w:rsidP="00ED00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課程學習成果</w:t>
                            </w:r>
                          </w:p>
                          <w:p w14:paraId="5282A96E" w14:textId="77777777" w:rsidR="00ED1722" w:rsidRDefault="00ED1722"/>
                        </w:txbxContent>
                      </v:textbox>
                    </v:shape>
                    <v:shape id="AutoShape 149" o:spid="_x0000_s1077" type="#_x0000_t32" style="position:absolute;left:4979;top:4763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  <v:shape id="Text Box 156" o:spid="_x0000_s1078" type="#_x0000_t202" style="position:absolute;left:5400;top:4495;width:204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<v:textbox>
                        <w:txbxContent>
                          <w:p w14:paraId="733FDF57" w14:textId="77777777" w:rsidR="00ED1722" w:rsidRPr="00F61092" w:rsidRDefault="00ED1722" w:rsidP="00775B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學生自主上傳</w:t>
                            </w:r>
                            <w:r w:rsidRPr="00FD7151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5F53E93" w14:textId="77777777" w:rsidR="00155D09" w:rsidRPr="007E3999" w:rsidRDefault="00155D09" w:rsidP="00BF3B64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</w:p>
    <w:p w14:paraId="3C6E6A64" w14:textId="77777777" w:rsidR="00155D09" w:rsidRPr="007E3999" w:rsidRDefault="00155D09" w:rsidP="00881199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</w:p>
    <w:p w14:paraId="72F441C3" w14:textId="77777777" w:rsidR="00155D09" w:rsidRPr="007E3999" w:rsidRDefault="00155D09" w:rsidP="00881199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</w:p>
    <w:p w14:paraId="1F8BC1F7" w14:textId="77777777" w:rsidR="00155D09" w:rsidRPr="007E3999" w:rsidRDefault="00155D09" w:rsidP="00BF3B64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</w:p>
    <w:p w14:paraId="4F9CD867" w14:textId="77777777" w:rsidR="00155D09" w:rsidRPr="007E3999" w:rsidRDefault="00155D09" w:rsidP="00BF3B64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</w:p>
    <w:p w14:paraId="4F26BFAF" w14:textId="77777777" w:rsidR="00155D09" w:rsidRPr="007E3999" w:rsidRDefault="00155D09" w:rsidP="00BF3B64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</w:p>
    <w:p w14:paraId="1C94755E" w14:textId="5BFDCC1B" w:rsidR="00155D09" w:rsidRPr="007E3999" w:rsidRDefault="00155D09" w:rsidP="00BF3B64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</w:p>
    <w:p w14:paraId="066753FE" w14:textId="328C1129" w:rsidR="00155D09" w:rsidRPr="007E3999" w:rsidRDefault="00D7013F" w:rsidP="00BF3B64">
      <w:pPr>
        <w:widowControl/>
        <w:spacing w:beforeLines="50" w:before="180" w:line="276" w:lineRule="auto"/>
        <w:rPr>
          <w:rFonts w:ascii="標楷體" w:eastAsia="標楷體" w:hAnsi="標楷體" w:cs="Times New Roman"/>
        </w:rPr>
      </w:pPr>
      <w:r w:rsidRPr="007E3999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12C6CB" wp14:editId="29746A46">
                <wp:simplePos x="0" y="0"/>
                <wp:positionH relativeFrom="margin">
                  <wp:posOffset>6985</wp:posOffset>
                </wp:positionH>
                <wp:positionV relativeFrom="paragraph">
                  <wp:posOffset>280625</wp:posOffset>
                </wp:positionV>
                <wp:extent cx="5753100" cy="1370920"/>
                <wp:effectExtent l="0" t="0" r="12700" b="1270"/>
                <wp:wrapNone/>
                <wp:docPr id="1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37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8410" w14:textId="0B025109" w:rsidR="00ED1722" w:rsidRPr="006B7150" w:rsidRDefault="00ED1722" w:rsidP="00D7013F">
                            <w:pPr>
                              <w:widowControl/>
                              <w:spacing w:line="260" w:lineRule="exact"/>
                              <w:ind w:left="565" w:hangingChars="257" w:hanging="565"/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</w:pPr>
                            <w:r w:rsidRPr="0079463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2"/>
                              </w:rPr>
                              <w:t>註1</w:t>
                            </w:r>
                            <w:r w:rsidRPr="00E30314">
                              <w:rPr>
                                <w:rFonts w:ascii="新細明體" w:eastAsia="新細明體" w:hAnsi="新細明體" w:cs="Times New Roman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E3031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2"/>
                              </w:rPr>
                              <w:t>修課學分、修課成績等修課情形。</w:t>
                            </w:r>
                          </w:p>
                          <w:p w14:paraId="1A2043C6" w14:textId="712EC537" w:rsidR="00ED1722" w:rsidRPr="00CB472C" w:rsidRDefault="00ED1722" w:rsidP="00D7013F">
                            <w:pPr>
                              <w:widowControl/>
                              <w:ind w:left="565" w:hangingChars="257" w:hanging="565"/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</w:pP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註2：如實作作品、書面報告…等學生於每學期課程結束一定期間內，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得上傳至多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3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份</w:t>
                            </w: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（需任課教師認證）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。</w:t>
                            </w:r>
                            <w:r w:rsidRPr="00CB472C">
                              <w:rPr>
                                <w:rFonts w:ascii="Calibri" w:eastAsia="標楷體" w:hAnsi="Calibri" w:cs="Times New Roman"/>
                                <w:sz w:val="22"/>
                              </w:rPr>
                              <w:t>學生於申請入學時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，</w:t>
                            </w: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大學各</w:t>
                            </w:r>
                            <w:r w:rsidRPr="00CB472C"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  <w:t>科系</w:t>
                            </w: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得採計至多</w:t>
                            </w:r>
                            <w:r w:rsidRPr="00CB472C"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  <w:t>3</w:t>
                            </w: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份學習成果。</w:t>
                            </w:r>
                          </w:p>
                          <w:p w14:paraId="11639046" w14:textId="764EF0AB" w:rsidR="00ED1722" w:rsidRPr="00CB472C" w:rsidRDefault="00ED1722" w:rsidP="00D7013F">
                            <w:pPr>
                              <w:widowControl/>
                              <w:spacing w:line="260" w:lineRule="exact"/>
                              <w:ind w:left="565" w:hangingChars="257" w:hanging="565"/>
                              <w:rPr>
                                <w:rFonts w:ascii="Calibri" w:eastAsia="標楷體" w:hAnsi="Calibri"/>
                                <w:sz w:val="22"/>
                              </w:rPr>
                            </w:pP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註3：多元表現如校內外活動、志工服務、競賽成果、幹部經歷、檢定證照等。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學生於申請入學時，得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上傳</w:t>
                            </w:r>
                            <w:r w:rsidRPr="00CB472C">
                              <w:rPr>
                                <w:rFonts w:ascii="Calibri" w:eastAsia="標楷體" w:hAnsi="Calibri" w:cs="Times New Roman"/>
                                <w:sz w:val="22"/>
                              </w:rPr>
                              <w:t>「代表性資</w:t>
                            </w:r>
                            <w:r w:rsidRPr="00CB472C">
                              <w:rPr>
                                <w:rFonts w:ascii="新細明體" w:eastAsia="新細明體" w:hAnsi="新細明體" w:cs="新細明體"/>
                                <w:sz w:val="22"/>
                              </w:rPr>
                              <w:t>料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」至多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10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項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及字數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合計至多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800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字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、圖片至多</w:t>
                            </w:r>
                            <w:r w:rsidRPr="00CB472C">
                              <w:rPr>
                                <w:rFonts w:ascii="Calibri" w:eastAsia="標楷體" w:hAnsi="Calibri"/>
                                <w:sz w:val="22"/>
                              </w:rPr>
                              <w:t>3</w:t>
                            </w:r>
                            <w:r w:rsidRPr="00CB472C">
                              <w:rPr>
                                <w:rFonts w:ascii="Calibri" w:eastAsia="標楷體" w:hAnsi="Calibri" w:cs="Times New Roman"/>
                                <w:sz w:val="22"/>
                              </w:rPr>
                              <w:t>張之綜整心得</w:t>
                            </w:r>
                            <w:r w:rsidRPr="00CB472C">
                              <w:rPr>
                                <w:rFonts w:ascii="Calibri" w:eastAsia="標楷體" w:hAnsi="Calibri" w:hint="eastAsia"/>
                                <w:sz w:val="22"/>
                              </w:rPr>
                              <w:t>一份。</w:t>
                            </w:r>
                          </w:p>
                          <w:p w14:paraId="3FB89C91" w14:textId="7F96E20C" w:rsidR="00ED1722" w:rsidRPr="006B7150" w:rsidRDefault="00ED1722" w:rsidP="00D7013F">
                            <w:pPr>
                              <w:widowControl/>
                              <w:spacing w:line="260" w:lineRule="exact"/>
                              <w:ind w:left="565" w:hangingChars="257" w:hanging="565"/>
                              <w:rPr>
                                <w:rFonts w:ascii="Calibri" w:eastAsia="標楷體" w:hAnsi="Calibri"/>
                                <w:sz w:val="22"/>
                              </w:rPr>
                            </w:pPr>
                            <w:r w:rsidRPr="00CB472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2"/>
                              </w:rPr>
                              <w:t>註4：</w:t>
                            </w: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學</w:t>
                            </w:r>
                            <w:r w:rsidRPr="00CB472C"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  <w:t>習歷程</w:t>
                            </w:r>
                            <w:r w:rsidRPr="00F74000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自</w:t>
                            </w:r>
                            <w:r w:rsidRPr="00F74000"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  <w:t>述</w:t>
                            </w:r>
                            <w:r w:rsidRPr="00CB472C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可含學習計畫，並可上傳數個檔案。</w:t>
                            </w:r>
                          </w:p>
                          <w:p w14:paraId="3C534A81" w14:textId="6D6CCDCA" w:rsidR="00ED1722" w:rsidRPr="00D7013F" w:rsidRDefault="00ED1722" w:rsidP="009713B5">
                            <w:pPr>
                              <w:widowControl/>
                              <w:spacing w:line="260" w:lineRule="exact"/>
                              <w:ind w:left="565" w:hangingChars="257" w:hanging="565"/>
                              <w:rPr>
                                <w:rFonts w:ascii="標楷體" w:eastAsia="標楷體" w:hAnsi="標楷體" w:cs="Times New Roman"/>
                                <w:color w:val="E36C0A" w:themeColor="accent6" w:themeShade="BF"/>
                                <w:sz w:val="22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C6CB" id="Text Box 189" o:spid="_x0000_s1079" type="#_x0000_t202" style="position:absolute;margin-left:.55pt;margin-top:22.1pt;width:453pt;height:107.9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U7iQ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" stroked="f">
                <v:textbox>
                  <w:txbxContent>
                    <w:p w14:paraId="138C8410" w14:textId="0B025109" w:rsidR="00ED1722" w:rsidRPr="006B7150" w:rsidRDefault="00ED1722" w:rsidP="00D7013F">
                      <w:pPr>
                        <w:widowControl/>
                        <w:spacing w:line="260" w:lineRule="exact"/>
                        <w:ind w:left="565" w:hangingChars="257" w:hanging="565"/>
                        <w:rPr>
                          <w:rFonts w:ascii="標楷體" w:eastAsia="標楷體" w:hAnsi="標楷體" w:cs="Times New Roman"/>
                          <w:sz w:val="22"/>
                        </w:rPr>
                      </w:pPr>
                      <w:r w:rsidRPr="0079463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2"/>
                        </w:rPr>
                        <w:t>註1</w:t>
                      </w:r>
                      <w:r w:rsidRPr="00E30314">
                        <w:rPr>
                          <w:rFonts w:ascii="新細明體" w:eastAsia="新細明體" w:hAnsi="新細明體" w:cs="Times New Roman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E3031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2"/>
                        </w:rPr>
                        <w:t>修課學分、修課成績等修課情形。</w:t>
                      </w:r>
                    </w:p>
                    <w:p w14:paraId="1A2043C6" w14:textId="712EC537" w:rsidR="00ED1722" w:rsidRPr="00CB472C" w:rsidRDefault="00ED1722" w:rsidP="00D7013F">
                      <w:pPr>
                        <w:widowControl/>
                        <w:ind w:left="565" w:hangingChars="257" w:hanging="565"/>
                        <w:rPr>
                          <w:rFonts w:ascii="標楷體" w:eastAsia="標楷體" w:hAnsi="標楷體" w:cs="Times New Roman"/>
                          <w:sz w:val="22"/>
                        </w:rPr>
                      </w:pP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註2：如實作作品、書面報告…等學生於每學期課程結束一定期間內，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得上傳至多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3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份</w:t>
                      </w: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（需任課教師認證）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。</w:t>
                      </w:r>
                      <w:r w:rsidRPr="00CB472C">
                        <w:rPr>
                          <w:rFonts w:ascii="Calibri" w:eastAsia="標楷體" w:hAnsi="Calibri" w:cs="Times New Roman"/>
                          <w:sz w:val="22"/>
                        </w:rPr>
                        <w:t>學生於申請入學時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，</w:t>
                      </w: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大學各</w:t>
                      </w:r>
                      <w:r w:rsidRPr="00CB472C">
                        <w:rPr>
                          <w:rFonts w:ascii="標楷體" w:eastAsia="標楷體" w:hAnsi="標楷體" w:cs="Times New Roman"/>
                          <w:sz w:val="22"/>
                        </w:rPr>
                        <w:t>科系</w:t>
                      </w: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得採計至多</w:t>
                      </w:r>
                      <w:r w:rsidRPr="00CB472C">
                        <w:rPr>
                          <w:rFonts w:ascii="標楷體" w:eastAsia="標楷體" w:hAnsi="標楷體" w:cs="Times New Roman"/>
                          <w:sz w:val="22"/>
                        </w:rPr>
                        <w:t>3</w:t>
                      </w: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份學習成果。</w:t>
                      </w:r>
                    </w:p>
                    <w:p w14:paraId="11639046" w14:textId="764EF0AB" w:rsidR="00ED1722" w:rsidRPr="00CB472C" w:rsidRDefault="00ED1722" w:rsidP="00D7013F">
                      <w:pPr>
                        <w:widowControl/>
                        <w:spacing w:line="260" w:lineRule="exact"/>
                        <w:ind w:left="565" w:hangingChars="257" w:hanging="565"/>
                        <w:rPr>
                          <w:rFonts w:ascii="Calibri" w:eastAsia="標楷體" w:hAnsi="Calibri"/>
                          <w:sz w:val="22"/>
                        </w:rPr>
                      </w:pP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註3：多元表現如校內外活動、志工服務、競賽成果、幹部經歷、檢定證照等。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學生於申請入學時，得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上傳</w:t>
                      </w:r>
                      <w:r w:rsidRPr="00CB472C">
                        <w:rPr>
                          <w:rFonts w:ascii="Calibri" w:eastAsia="標楷體" w:hAnsi="Calibri" w:cs="Times New Roman"/>
                          <w:sz w:val="22"/>
                        </w:rPr>
                        <w:t>「代表性資</w:t>
                      </w:r>
                      <w:r w:rsidRPr="00CB472C">
                        <w:rPr>
                          <w:rFonts w:ascii="新細明體" w:eastAsia="新細明體" w:hAnsi="新細明體" w:cs="新細明體"/>
                          <w:sz w:val="22"/>
                        </w:rPr>
                        <w:t>料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」至多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10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項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及字數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合計至多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800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字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、圖片至多</w:t>
                      </w:r>
                      <w:r w:rsidRPr="00CB472C">
                        <w:rPr>
                          <w:rFonts w:ascii="Calibri" w:eastAsia="標楷體" w:hAnsi="Calibri"/>
                          <w:sz w:val="22"/>
                        </w:rPr>
                        <w:t>3</w:t>
                      </w:r>
                      <w:r w:rsidRPr="00CB472C">
                        <w:rPr>
                          <w:rFonts w:ascii="Calibri" w:eastAsia="標楷體" w:hAnsi="Calibri" w:cs="Times New Roman"/>
                          <w:sz w:val="22"/>
                        </w:rPr>
                        <w:t>張之綜整心得</w:t>
                      </w:r>
                      <w:r w:rsidRPr="00CB472C">
                        <w:rPr>
                          <w:rFonts w:ascii="Calibri" w:eastAsia="標楷體" w:hAnsi="Calibri" w:hint="eastAsia"/>
                          <w:sz w:val="22"/>
                        </w:rPr>
                        <w:t>一份。</w:t>
                      </w:r>
                    </w:p>
                    <w:p w14:paraId="3FB89C91" w14:textId="7F96E20C" w:rsidR="00ED1722" w:rsidRPr="006B7150" w:rsidRDefault="00ED1722" w:rsidP="00D7013F">
                      <w:pPr>
                        <w:widowControl/>
                        <w:spacing w:line="260" w:lineRule="exact"/>
                        <w:ind w:left="565" w:hangingChars="257" w:hanging="565"/>
                        <w:rPr>
                          <w:rFonts w:ascii="Calibri" w:eastAsia="標楷體" w:hAnsi="Calibri"/>
                          <w:sz w:val="22"/>
                        </w:rPr>
                      </w:pPr>
                      <w:r w:rsidRPr="00CB472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2"/>
                        </w:rPr>
                        <w:t>註4：</w:t>
                      </w: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學</w:t>
                      </w:r>
                      <w:r w:rsidRPr="00CB472C">
                        <w:rPr>
                          <w:rFonts w:ascii="標楷體" w:eastAsia="標楷體" w:hAnsi="標楷體" w:cs="Times New Roman"/>
                          <w:sz w:val="22"/>
                        </w:rPr>
                        <w:t>習歷程</w:t>
                      </w:r>
                      <w:r w:rsidRPr="00F74000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自</w:t>
                      </w:r>
                      <w:r w:rsidRPr="00F74000">
                        <w:rPr>
                          <w:rFonts w:ascii="標楷體" w:eastAsia="標楷體" w:hAnsi="標楷體" w:cs="Times New Roman"/>
                          <w:sz w:val="22"/>
                        </w:rPr>
                        <w:t>述</w:t>
                      </w:r>
                      <w:r w:rsidRPr="00CB472C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可含學習計畫，並可上傳數個檔案。</w:t>
                      </w:r>
                    </w:p>
                    <w:p w14:paraId="3C534A81" w14:textId="6D6CCDCA" w:rsidR="00ED1722" w:rsidRPr="00D7013F" w:rsidRDefault="00ED1722" w:rsidP="009713B5">
                      <w:pPr>
                        <w:widowControl/>
                        <w:spacing w:line="260" w:lineRule="exact"/>
                        <w:ind w:left="565" w:hangingChars="257" w:hanging="565"/>
                        <w:rPr>
                          <w:rFonts w:ascii="標楷體" w:eastAsia="標楷體" w:hAnsi="標楷體" w:cs="Times New Roman"/>
                          <w:color w:val="E36C0A" w:themeColor="accent6" w:themeShade="BF"/>
                          <w:sz w:val="22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DFDA2" w14:textId="633968E1" w:rsidR="00061A71" w:rsidRPr="007E3999" w:rsidRDefault="00061A71" w:rsidP="00805614">
      <w:pPr>
        <w:widowControl/>
        <w:spacing w:beforeLines="50" w:before="180" w:line="276" w:lineRule="auto"/>
        <w:jc w:val="center"/>
        <w:rPr>
          <w:rFonts w:ascii="標楷體" w:eastAsia="標楷體" w:hAnsi="標楷體" w:cs="Times New Roman"/>
        </w:rPr>
      </w:pPr>
    </w:p>
    <w:p w14:paraId="44C7F8D5" w14:textId="77777777" w:rsidR="00A452AE" w:rsidRPr="007E3999" w:rsidRDefault="00A452AE" w:rsidP="00805614">
      <w:pPr>
        <w:widowControl/>
        <w:spacing w:beforeLines="50" w:before="180" w:line="276" w:lineRule="auto"/>
        <w:jc w:val="center"/>
        <w:rPr>
          <w:rFonts w:ascii="標楷體" w:eastAsia="標楷體" w:hAnsi="標楷體" w:cs="Times New Roman"/>
        </w:rPr>
      </w:pPr>
    </w:p>
    <w:p w14:paraId="46A1DA12" w14:textId="77777777" w:rsidR="0082575F" w:rsidRDefault="0082575F" w:rsidP="00805614">
      <w:pPr>
        <w:widowControl/>
        <w:spacing w:beforeLines="50" w:before="180" w:line="276" w:lineRule="auto"/>
        <w:jc w:val="center"/>
        <w:rPr>
          <w:rFonts w:ascii="標楷體" w:eastAsia="標楷體" w:hAnsi="標楷體" w:cs="Times New Roman"/>
        </w:rPr>
      </w:pPr>
    </w:p>
    <w:p w14:paraId="4A37C472" w14:textId="20D5B83A" w:rsidR="00B64A24" w:rsidRPr="007E3999" w:rsidRDefault="00B64A24" w:rsidP="00805614">
      <w:pPr>
        <w:widowControl/>
        <w:spacing w:beforeLines="50" w:before="180" w:line="276" w:lineRule="auto"/>
        <w:jc w:val="center"/>
        <w:rPr>
          <w:rFonts w:ascii="Calibri" w:eastAsia="標楷體" w:hAnsi="Calibri" w:cs="Times New Roman"/>
        </w:rPr>
      </w:pPr>
      <w:r w:rsidRPr="007E3999">
        <w:rPr>
          <w:rFonts w:ascii="標楷體" w:eastAsia="標楷體" w:hAnsi="標楷體" w:cs="Times New Roman" w:hint="eastAsia"/>
        </w:rPr>
        <w:t>圖</w:t>
      </w:r>
      <w:r w:rsidR="00F03B7B" w:rsidRPr="007E3999">
        <w:rPr>
          <w:rFonts w:ascii="標楷體" w:eastAsia="標楷體" w:hAnsi="標楷體" w:cs="Times New Roman" w:hint="eastAsia"/>
        </w:rPr>
        <w:t>3</w:t>
      </w:r>
      <w:r w:rsidR="00FD45B0">
        <w:rPr>
          <w:rFonts w:ascii="Calibri" w:eastAsia="標楷體" w:hAnsi="Calibri" w:cs="Times New Roman" w:hint="eastAsia"/>
        </w:rPr>
        <w:t>：</w:t>
      </w:r>
      <w:r w:rsidR="00001E4A">
        <w:rPr>
          <w:rFonts w:ascii="Calibri" w:eastAsia="標楷體" w:hAnsi="Calibri" w:cs="Times New Roman" w:hint="eastAsia"/>
        </w:rPr>
        <w:t>學生</w:t>
      </w:r>
      <w:r w:rsidRPr="006B7150">
        <w:rPr>
          <w:rFonts w:ascii="Calibri" w:eastAsia="標楷體" w:hAnsi="Calibri" w:cs="Times New Roman" w:hint="eastAsia"/>
        </w:rPr>
        <w:t>學習</w:t>
      </w:r>
      <w:r w:rsidR="00001E4A" w:rsidRPr="006B7150">
        <w:rPr>
          <w:rFonts w:ascii="Calibri" w:eastAsia="標楷體" w:hAnsi="Calibri" w:cs="Times New Roman" w:hint="eastAsia"/>
        </w:rPr>
        <w:t>歷程</w:t>
      </w:r>
      <w:r w:rsidRPr="007E3999">
        <w:rPr>
          <w:rFonts w:ascii="Calibri" w:eastAsia="標楷體" w:hAnsi="Calibri" w:cs="Times New Roman" w:hint="eastAsia"/>
        </w:rPr>
        <w:t>資料架構</w:t>
      </w:r>
      <w:bookmarkEnd w:id="8"/>
      <w:r w:rsidR="00FF173C" w:rsidRPr="007E3999">
        <w:rPr>
          <w:rFonts w:ascii="Calibri" w:eastAsia="標楷體" w:hAnsi="Calibri" w:cs="Times New Roman" w:hint="eastAsia"/>
        </w:rPr>
        <w:t xml:space="preserve"> </w:t>
      </w:r>
    </w:p>
    <w:p w14:paraId="5878366F" w14:textId="0B9A0A1E" w:rsidR="00B64A24" w:rsidRPr="006B7150" w:rsidRDefault="00B64A24" w:rsidP="00805614">
      <w:pPr>
        <w:widowControl/>
        <w:spacing w:beforeLines="50" w:before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6B7150">
        <w:rPr>
          <w:rFonts w:ascii="Times New Roman" w:eastAsia="標楷體" w:hAnsi="Times New Roman" w:cs="Times New Roman" w:hint="eastAsia"/>
        </w:rPr>
        <w:t>要能確實推動大學校系重視學生於高中階段的綜合表現，需要各項資料具備可信度。</w:t>
      </w:r>
      <w:r w:rsidR="00E30314" w:rsidRPr="006B7150">
        <w:rPr>
          <w:rFonts w:ascii="Times New Roman" w:eastAsia="標楷體" w:hAnsi="Times New Roman" w:cs="Times New Roman" w:hint="eastAsia"/>
        </w:rPr>
        <w:t>為此，</w:t>
      </w:r>
      <w:r w:rsidRPr="006B7150">
        <w:rPr>
          <w:rFonts w:ascii="Times New Roman" w:eastAsia="標楷體" w:hAnsi="Times New Roman" w:cs="Times New Roman" w:hint="eastAsia"/>
        </w:rPr>
        <w:t>教育部建置高中學習歷程資料庫</w:t>
      </w:r>
      <w:r w:rsidRPr="006B7150">
        <w:rPr>
          <w:rFonts w:ascii="Times New Roman" w:eastAsia="標楷體" w:hAnsi="Times New Roman" w:cs="Times New Roman" w:hint="eastAsia"/>
          <w:bCs/>
        </w:rPr>
        <w:t>，</w:t>
      </w:r>
      <w:r w:rsidRPr="006B7150">
        <w:rPr>
          <w:rFonts w:ascii="Times New Roman" w:eastAsia="標楷體" w:hAnsi="Times New Roman" w:cs="Times New Roman" w:hint="eastAsia"/>
        </w:rPr>
        <w:t>協助高</w:t>
      </w:r>
      <w:r w:rsidR="00491B2D" w:rsidRPr="006B7150">
        <w:rPr>
          <w:rFonts w:ascii="Times New Roman" w:eastAsia="標楷體" w:hAnsi="Times New Roman" w:cs="Times New Roman" w:hint="eastAsia"/>
        </w:rPr>
        <w:t>級</w:t>
      </w:r>
      <w:r w:rsidRPr="006B7150">
        <w:rPr>
          <w:rFonts w:ascii="Times New Roman" w:eastAsia="標楷體" w:hAnsi="Times New Roman" w:cs="Times New Roman" w:hint="eastAsia"/>
        </w:rPr>
        <w:t>中</w:t>
      </w:r>
      <w:r w:rsidR="00491B2D" w:rsidRPr="006B7150">
        <w:rPr>
          <w:rFonts w:ascii="Times New Roman" w:eastAsia="標楷體" w:hAnsi="Times New Roman" w:cs="Times New Roman" w:hint="eastAsia"/>
        </w:rPr>
        <w:t>等</w:t>
      </w:r>
      <w:r w:rsidRPr="006B7150">
        <w:rPr>
          <w:rFonts w:ascii="Times New Roman" w:eastAsia="標楷體" w:hAnsi="Times New Roman" w:cs="Times New Roman" w:hint="eastAsia"/>
        </w:rPr>
        <w:t>學</w:t>
      </w:r>
      <w:r w:rsidR="00491B2D" w:rsidRPr="006B7150">
        <w:rPr>
          <w:rFonts w:ascii="Times New Roman" w:eastAsia="標楷體" w:hAnsi="Times New Roman" w:cs="Times New Roman" w:hint="eastAsia"/>
        </w:rPr>
        <w:t>校學</w:t>
      </w:r>
      <w:r w:rsidRPr="006B7150">
        <w:rPr>
          <w:rFonts w:ascii="Times New Roman" w:eastAsia="標楷體" w:hAnsi="Times New Roman" w:cs="Times New Roman" w:hint="eastAsia"/>
        </w:rPr>
        <w:t>生能於高中三年在學期間，逐步累積各項校內外學習表現或活動、競賽參與情形</w:t>
      </w:r>
      <w:r w:rsidR="009069E4" w:rsidRPr="006B7150">
        <w:rPr>
          <w:rFonts w:ascii="Times New Roman" w:eastAsia="標楷體" w:hAnsi="Times New Roman" w:cs="Times New Roman" w:hint="eastAsia"/>
        </w:rPr>
        <w:t>。學生不需於</w:t>
      </w:r>
      <w:r w:rsidRPr="006B7150">
        <w:rPr>
          <w:rFonts w:ascii="Times New Roman" w:eastAsia="標楷體" w:hAnsi="Times New Roman" w:cs="Times New Roman" w:hint="eastAsia"/>
        </w:rPr>
        <w:t>高三下</w:t>
      </w:r>
      <w:r w:rsidR="009069E4" w:rsidRPr="006B7150">
        <w:rPr>
          <w:rFonts w:ascii="Times New Roman" w:eastAsia="標楷體" w:hAnsi="Times New Roman" w:cs="Times New Roman" w:hint="eastAsia"/>
        </w:rPr>
        <w:t>另行</w:t>
      </w:r>
      <w:r w:rsidRPr="006B7150">
        <w:rPr>
          <w:rFonts w:ascii="Times New Roman" w:eastAsia="標楷體" w:hAnsi="Times New Roman" w:cs="Times New Roman" w:hint="eastAsia"/>
        </w:rPr>
        <w:t>製作履歷檔案，</w:t>
      </w:r>
      <w:r w:rsidR="009069E4" w:rsidRPr="006B7150">
        <w:rPr>
          <w:rFonts w:ascii="Times New Roman" w:eastAsia="標楷體" w:hAnsi="Times New Roman" w:cs="Times New Roman" w:hint="eastAsia"/>
        </w:rPr>
        <w:t>即</w:t>
      </w:r>
      <w:r w:rsidRPr="006B7150">
        <w:rPr>
          <w:rFonts w:ascii="Times New Roman" w:eastAsia="標楷體" w:hAnsi="Times New Roman" w:cs="Times New Roman" w:hint="eastAsia"/>
        </w:rPr>
        <w:t>能提供</w:t>
      </w:r>
      <w:r w:rsidR="009069E4" w:rsidRPr="006B7150">
        <w:rPr>
          <w:rFonts w:ascii="Times New Roman" w:eastAsia="標楷體" w:hAnsi="Times New Roman" w:cs="Times New Roman" w:hint="eastAsia"/>
        </w:rPr>
        <w:t>學習</w:t>
      </w:r>
      <w:r w:rsidRPr="006B7150">
        <w:rPr>
          <w:rFonts w:ascii="Times New Roman" w:eastAsia="標楷體" w:hAnsi="Times New Roman" w:cs="Times New Roman" w:hint="eastAsia"/>
        </w:rPr>
        <w:t>歷程資料以供大學瞭解學生的性向、興趣、潛能及專業準備。</w:t>
      </w:r>
    </w:p>
    <w:p w14:paraId="16CD252E" w14:textId="77777777" w:rsidR="00B64A24" w:rsidRPr="006B7150" w:rsidRDefault="00B64A24" w:rsidP="00805614">
      <w:pPr>
        <w:widowControl/>
        <w:spacing w:beforeLines="50" w:before="180" w:line="276" w:lineRule="auto"/>
        <w:rPr>
          <w:rFonts w:ascii="Times New Roman" w:eastAsia="標楷體" w:hAnsi="Times New Roman" w:cs="Times New Roman"/>
        </w:rPr>
      </w:pPr>
      <w:r w:rsidRPr="006B7150">
        <w:rPr>
          <w:rFonts w:ascii="Times New Roman" w:eastAsia="標楷體" w:hAnsi="Times New Roman" w:cs="Times New Roman" w:hint="eastAsia"/>
        </w:rPr>
        <w:t xml:space="preserve">    </w:t>
      </w:r>
      <w:r w:rsidRPr="006B7150">
        <w:rPr>
          <w:rFonts w:ascii="Times New Roman" w:eastAsia="標楷體" w:hAnsi="Times New Roman" w:cs="Times New Roman" w:hint="eastAsia"/>
        </w:rPr>
        <w:t>考生申請大學校系，將依據申請校系之要求，於資料庫中勾選相關欄位資料後，匯出繳交。而大學各校系須提前明訂審查資料之類別或項目，以讓考生可盡早擬訂相關學習計畫。為了鼓勵學生經過高一高二的探索與陶冶後，能於高三依專長或興趣修</w:t>
      </w:r>
      <w:r w:rsidRPr="006B7150">
        <w:rPr>
          <w:rFonts w:ascii="Times New Roman" w:eastAsia="標楷體" w:hAnsi="Times New Roman" w:cs="Times New Roman" w:hint="eastAsia"/>
        </w:rPr>
        <w:lastRenderedPageBreak/>
        <w:t>習加深加廣選修科目，建議大學校系可於審查資料中明列選修領域／科目的修習要求。</w:t>
      </w:r>
    </w:p>
    <w:p w14:paraId="57181BEB" w14:textId="42093FEB" w:rsidR="00B64A24" w:rsidRPr="007E3999" w:rsidRDefault="00491B2D" w:rsidP="00BC76B6">
      <w:pPr>
        <w:widowControl/>
        <w:spacing w:beforeLines="50" w:before="180" w:line="276" w:lineRule="auto"/>
        <w:ind w:firstLineChars="200" w:firstLine="480"/>
        <w:rPr>
          <w:rFonts w:ascii="Times New Roman" w:eastAsia="標楷體" w:hAnsi="Times New Roman" w:cs="Times New Roman"/>
        </w:rPr>
      </w:pPr>
      <w:r w:rsidRPr="006B7150">
        <w:rPr>
          <w:rFonts w:ascii="Times New Roman" w:eastAsia="標楷體" w:hAnsi="Times New Roman" w:cs="Times New Roman" w:hint="eastAsia"/>
        </w:rPr>
        <w:t>為鼓勵</w:t>
      </w:r>
      <w:r w:rsidR="00B64A24" w:rsidRPr="006B7150">
        <w:rPr>
          <w:rFonts w:ascii="Times New Roman" w:eastAsia="標楷體" w:hAnsi="Times New Roman" w:cs="Times New Roman" w:hint="eastAsia"/>
        </w:rPr>
        <w:t>終身學習</w:t>
      </w:r>
      <w:r w:rsidRPr="006B7150">
        <w:rPr>
          <w:rFonts w:ascii="Times New Roman" w:eastAsia="標楷體" w:hAnsi="Times New Roman" w:cs="Times New Roman" w:hint="eastAsia"/>
        </w:rPr>
        <w:t>，對於</w:t>
      </w:r>
      <w:r w:rsidR="00E30314" w:rsidRPr="006B7150">
        <w:rPr>
          <w:rFonts w:ascii="Times New Roman" w:eastAsia="標楷體" w:hAnsi="Times New Roman" w:cs="Times New Roman" w:hint="eastAsia"/>
        </w:rPr>
        <w:t>嘗試再</w:t>
      </w:r>
      <w:r w:rsidR="00B64A24" w:rsidRPr="006B7150">
        <w:rPr>
          <w:rFonts w:ascii="Times New Roman" w:eastAsia="標楷體" w:hAnsi="Times New Roman" w:cs="Times New Roman" w:hint="eastAsia"/>
        </w:rPr>
        <w:t>升讀大學的</w:t>
      </w:r>
      <w:r w:rsidR="00861C89" w:rsidRPr="006B7150">
        <w:rPr>
          <w:rFonts w:ascii="Times New Roman" w:eastAsia="標楷體" w:hAnsi="Times New Roman" w:cs="Times New Roman" w:hint="eastAsia"/>
        </w:rPr>
        <w:t>社會人士</w:t>
      </w:r>
      <w:r w:rsidR="00B64A24" w:rsidRPr="006B7150">
        <w:rPr>
          <w:rFonts w:ascii="Times New Roman" w:eastAsia="標楷體" w:hAnsi="Times New Roman" w:cs="Times New Roman" w:hint="eastAsia"/>
        </w:rPr>
        <w:t>或</w:t>
      </w:r>
      <w:r w:rsidRPr="006B7150">
        <w:rPr>
          <w:rFonts w:ascii="Times New Roman" w:eastAsia="標楷體" w:hAnsi="Times New Roman" w:cs="Times New Roman" w:hint="eastAsia"/>
        </w:rPr>
        <w:t>非應屆畢業</w:t>
      </w:r>
      <w:r w:rsidR="00B64A24" w:rsidRPr="006B7150">
        <w:rPr>
          <w:rFonts w:ascii="Times New Roman" w:eastAsia="標楷體" w:hAnsi="Times New Roman" w:cs="Times New Roman" w:hint="eastAsia"/>
        </w:rPr>
        <w:t>學</w:t>
      </w:r>
      <w:r w:rsidR="00E30314" w:rsidRPr="006B7150">
        <w:rPr>
          <w:rFonts w:ascii="Times New Roman" w:eastAsia="標楷體" w:hAnsi="Times New Roman" w:cs="Times New Roman" w:hint="eastAsia"/>
        </w:rPr>
        <w:t>生</w:t>
      </w:r>
      <w:r w:rsidR="00B64A24" w:rsidRPr="006B7150">
        <w:rPr>
          <w:rFonts w:ascii="Times New Roman" w:eastAsia="標楷體" w:hAnsi="Times New Roman" w:cs="Times New Roman" w:hint="eastAsia"/>
        </w:rPr>
        <w:t>，若無高</w:t>
      </w:r>
      <w:r w:rsidR="00B64A24" w:rsidRPr="007E3999">
        <w:rPr>
          <w:rFonts w:ascii="Times New Roman" w:eastAsia="標楷體" w:hAnsi="Times New Roman" w:cs="Times New Roman" w:hint="eastAsia"/>
        </w:rPr>
        <w:t>中階段之學習歷程</w:t>
      </w:r>
      <w:r w:rsidR="0042095F" w:rsidRPr="00E122DE">
        <w:rPr>
          <w:rFonts w:ascii="Times New Roman" w:eastAsia="標楷體" w:hAnsi="Times New Roman" w:cs="Times New Roman" w:hint="eastAsia"/>
        </w:rPr>
        <w:t>資料</w:t>
      </w:r>
      <w:r w:rsidR="00B64A24" w:rsidRPr="007E3999">
        <w:rPr>
          <w:rFonts w:ascii="Times New Roman" w:eastAsia="標楷體" w:hAnsi="Times New Roman" w:cs="Times New Roman" w:hint="eastAsia"/>
        </w:rPr>
        <w:t>，大學校系可自訂審查資料內涵。</w:t>
      </w:r>
    </w:p>
    <w:p w14:paraId="52F3E7C7" w14:textId="77777777" w:rsidR="00B64A24" w:rsidRPr="007E3999" w:rsidRDefault="00C718DB" w:rsidP="00BC76B6">
      <w:pPr>
        <w:widowControl/>
        <w:spacing w:beforeLines="100" w:before="360"/>
        <w:rPr>
          <w:rFonts w:ascii="標楷體" w:eastAsia="標楷體" w:hAnsi="標楷體" w:cs="Times New Roman"/>
          <w:b/>
          <w:sz w:val="28"/>
          <w:szCs w:val="28"/>
        </w:rPr>
      </w:pPr>
      <w:bookmarkStart w:id="9" w:name="_Toc470620648"/>
      <w:r w:rsidRPr="007E3999">
        <w:rPr>
          <w:rFonts w:ascii="標楷體" w:eastAsia="標楷體" w:hAnsi="標楷體" w:cs="Times New Roman" w:hint="eastAsia"/>
          <w:b/>
          <w:sz w:val="28"/>
          <w:szCs w:val="28"/>
        </w:rPr>
        <w:t>八</w:t>
      </w:r>
      <w:r w:rsidR="00B64A24" w:rsidRPr="007E3999">
        <w:rPr>
          <w:rFonts w:ascii="標楷體" w:eastAsia="標楷體" w:hAnsi="標楷體" w:cs="Times New Roman" w:hint="eastAsia"/>
          <w:b/>
          <w:sz w:val="28"/>
          <w:szCs w:val="28"/>
        </w:rPr>
        <w:t>、招生及入學考試日程</w:t>
      </w:r>
      <w:bookmarkEnd w:id="9"/>
    </w:p>
    <w:p w14:paraId="720F9C39" w14:textId="4B9D0FE0" w:rsidR="00BC76B6" w:rsidRPr="006B7150" w:rsidRDefault="00BC76B6" w:rsidP="00BC76B6">
      <w:pPr>
        <w:pStyle w:val="af5"/>
        <w:snapToGrid/>
        <w:spacing w:beforeLines="50" w:before="180" w:line="276" w:lineRule="auto"/>
        <w:ind w:left="0" w:firstLineChars="0" w:firstLine="0"/>
        <w:jc w:val="both"/>
        <w:rPr>
          <w:sz w:val="24"/>
        </w:rPr>
      </w:pPr>
      <w:r w:rsidRPr="007E3999">
        <w:rPr>
          <w:rFonts w:hint="eastAsia"/>
          <w:sz w:val="24"/>
        </w:rPr>
        <w:t xml:space="preserve">    </w:t>
      </w:r>
      <w:r w:rsidRPr="006B7150">
        <w:rPr>
          <w:sz w:val="24"/>
        </w:rPr>
        <w:t>大學考</w:t>
      </w:r>
      <w:r w:rsidR="00182579" w:rsidRPr="006B7150">
        <w:rPr>
          <w:rFonts w:hint="eastAsia"/>
          <w:sz w:val="24"/>
        </w:rPr>
        <w:t>招</w:t>
      </w:r>
      <w:r w:rsidRPr="006B7150">
        <w:rPr>
          <w:sz w:val="24"/>
        </w:rPr>
        <w:t>願景代表大學端對於未來大學新生的期待與教育目標；</w:t>
      </w:r>
      <w:r w:rsidR="001D7B31" w:rsidRPr="00644C52">
        <w:rPr>
          <w:rFonts w:hint="eastAsia"/>
          <w:color w:val="FF0000"/>
          <w:sz w:val="24"/>
        </w:rPr>
        <w:t xml:space="preserve"> </w:t>
      </w:r>
      <w:r w:rsidR="00644C52" w:rsidRPr="007D5C10">
        <w:rPr>
          <w:rFonts w:hint="eastAsia"/>
          <w:sz w:val="24"/>
        </w:rPr>
        <w:t>108</w:t>
      </w:r>
      <w:r w:rsidRPr="007D5C10">
        <w:rPr>
          <w:sz w:val="24"/>
        </w:rPr>
        <w:t>課綱</w:t>
      </w:r>
      <w:r w:rsidRPr="006B7150">
        <w:rPr>
          <w:sz w:val="24"/>
        </w:rPr>
        <w:t>與高中端</w:t>
      </w:r>
      <w:r w:rsidRPr="006B7150">
        <w:rPr>
          <w:rFonts w:hint="eastAsia"/>
          <w:sz w:val="24"/>
        </w:rPr>
        <w:t>的各項課程轉變</w:t>
      </w:r>
      <w:r w:rsidRPr="006B7150">
        <w:rPr>
          <w:sz w:val="24"/>
        </w:rPr>
        <w:t>，代表對於未來中學多元適性教育的</w:t>
      </w:r>
      <w:r w:rsidRPr="006B7150">
        <w:rPr>
          <w:rFonts w:hint="eastAsia"/>
          <w:sz w:val="24"/>
        </w:rPr>
        <w:t>努力與期許</w:t>
      </w:r>
      <w:r w:rsidRPr="006B7150">
        <w:rPr>
          <w:sz w:val="24"/>
        </w:rPr>
        <w:t>。</w:t>
      </w:r>
      <w:r w:rsidR="00861C89" w:rsidRPr="006B7150">
        <w:rPr>
          <w:rFonts w:hint="eastAsia"/>
          <w:sz w:val="24"/>
        </w:rPr>
        <w:t>整體而言，考</w:t>
      </w:r>
      <w:r w:rsidR="00182579" w:rsidRPr="006B7150">
        <w:rPr>
          <w:rFonts w:hint="eastAsia"/>
          <w:sz w:val="24"/>
        </w:rPr>
        <w:t>招</w:t>
      </w:r>
      <w:r w:rsidR="00861C89" w:rsidRPr="006B7150">
        <w:rPr>
          <w:rFonts w:hint="eastAsia"/>
          <w:sz w:val="24"/>
        </w:rPr>
        <w:t>時程</w:t>
      </w:r>
      <w:r w:rsidR="00182579" w:rsidRPr="006B7150">
        <w:rPr>
          <w:rFonts w:hint="eastAsia"/>
          <w:sz w:val="24"/>
        </w:rPr>
        <w:t>之</w:t>
      </w:r>
      <w:r w:rsidR="00861C89" w:rsidRPr="006B7150">
        <w:rPr>
          <w:rFonts w:hint="eastAsia"/>
          <w:sz w:val="24"/>
        </w:rPr>
        <w:t>安排或規劃，</w:t>
      </w:r>
      <w:r w:rsidR="00182579" w:rsidRPr="006B7150">
        <w:rPr>
          <w:rFonts w:hint="eastAsia"/>
          <w:sz w:val="24"/>
        </w:rPr>
        <w:t>乃同時</w:t>
      </w:r>
      <w:r w:rsidRPr="006B7150">
        <w:rPr>
          <w:rFonts w:hint="eastAsia"/>
          <w:sz w:val="24"/>
        </w:rPr>
        <w:t>考量理念的落實以及實務作業上的順暢</w:t>
      </w:r>
      <w:r w:rsidR="00182579" w:rsidRPr="006B7150">
        <w:rPr>
          <w:rFonts w:hint="eastAsia"/>
          <w:sz w:val="24"/>
        </w:rPr>
        <w:t>，包括</w:t>
      </w:r>
      <w:r w:rsidRPr="006B7150">
        <w:rPr>
          <w:rFonts w:hint="eastAsia"/>
          <w:sz w:val="24"/>
        </w:rPr>
        <w:t>：</w:t>
      </w:r>
    </w:p>
    <w:p w14:paraId="5BE93C3A" w14:textId="77777777" w:rsidR="00BC76B6" w:rsidRPr="006B7150" w:rsidRDefault="00BC76B6" w:rsidP="00BC76B6">
      <w:pPr>
        <w:pStyle w:val="af5"/>
        <w:numPr>
          <w:ilvl w:val="0"/>
          <w:numId w:val="16"/>
        </w:numPr>
        <w:snapToGrid/>
        <w:spacing w:beforeLines="20" w:before="72" w:line="276" w:lineRule="auto"/>
        <w:ind w:left="952" w:firstLineChars="0" w:hanging="462"/>
        <w:jc w:val="both"/>
        <w:rPr>
          <w:sz w:val="24"/>
        </w:rPr>
      </w:pPr>
      <w:r w:rsidRPr="006B7150">
        <w:rPr>
          <w:rFonts w:hint="eastAsia"/>
          <w:sz w:val="24"/>
        </w:rPr>
        <w:t>有利推動</w:t>
      </w:r>
      <w:r w:rsidRPr="006B7150">
        <w:rPr>
          <w:sz w:val="24"/>
        </w:rPr>
        <w:t>高中活化教學，學生適性</w:t>
      </w:r>
      <w:r w:rsidR="00182579" w:rsidRPr="006B7150">
        <w:rPr>
          <w:rFonts w:hint="eastAsia"/>
          <w:sz w:val="24"/>
        </w:rPr>
        <w:t>學習</w:t>
      </w:r>
    </w:p>
    <w:p w14:paraId="1DB87149" w14:textId="77777777" w:rsidR="00BC76B6" w:rsidRPr="007E3999" w:rsidRDefault="00BC76B6" w:rsidP="00BC76B6">
      <w:pPr>
        <w:pStyle w:val="af5"/>
        <w:widowControl/>
        <w:numPr>
          <w:ilvl w:val="0"/>
          <w:numId w:val="16"/>
        </w:numPr>
        <w:snapToGrid/>
        <w:spacing w:beforeLines="20" w:before="72" w:line="276" w:lineRule="auto"/>
        <w:ind w:left="952" w:firstLineChars="0" w:hanging="462"/>
        <w:jc w:val="both"/>
        <w:rPr>
          <w:sz w:val="24"/>
        </w:rPr>
      </w:pPr>
      <w:r w:rsidRPr="007E3999">
        <w:rPr>
          <w:rFonts w:hint="eastAsia"/>
          <w:sz w:val="24"/>
        </w:rPr>
        <w:t>有助</w:t>
      </w:r>
      <w:r w:rsidRPr="007E3999">
        <w:rPr>
          <w:sz w:val="24"/>
        </w:rPr>
        <w:t>學生</w:t>
      </w:r>
      <w:r w:rsidRPr="007E3999">
        <w:rPr>
          <w:rFonts w:hint="eastAsia"/>
          <w:sz w:val="24"/>
        </w:rPr>
        <w:t>高中課程</w:t>
      </w:r>
      <w:r w:rsidRPr="007E3999">
        <w:rPr>
          <w:sz w:val="24"/>
        </w:rPr>
        <w:t>學習完整</w:t>
      </w:r>
      <w:r w:rsidRPr="007E3999">
        <w:rPr>
          <w:rFonts w:hint="eastAsia"/>
          <w:sz w:val="24"/>
        </w:rPr>
        <w:t>，提升學力</w:t>
      </w:r>
    </w:p>
    <w:p w14:paraId="47DECCCB" w14:textId="77777777" w:rsidR="00BC76B6" w:rsidRPr="007E3999" w:rsidRDefault="00BC76B6" w:rsidP="00BC76B6">
      <w:pPr>
        <w:pStyle w:val="af5"/>
        <w:widowControl/>
        <w:numPr>
          <w:ilvl w:val="0"/>
          <w:numId w:val="16"/>
        </w:numPr>
        <w:snapToGrid/>
        <w:spacing w:beforeLines="20" w:before="72" w:line="276" w:lineRule="auto"/>
        <w:ind w:left="952" w:firstLineChars="0" w:hanging="462"/>
        <w:jc w:val="both"/>
        <w:rPr>
          <w:sz w:val="24"/>
        </w:rPr>
      </w:pPr>
      <w:r w:rsidRPr="007E3999">
        <w:rPr>
          <w:rFonts w:hint="eastAsia"/>
          <w:sz w:val="24"/>
        </w:rPr>
        <w:t>有助</w:t>
      </w:r>
      <w:r w:rsidRPr="007E3999">
        <w:rPr>
          <w:sz w:val="24"/>
        </w:rPr>
        <w:t>學生自主學習</w:t>
      </w:r>
      <w:r w:rsidRPr="007E3999">
        <w:rPr>
          <w:rFonts w:hint="eastAsia"/>
          <w:sz w:val="24"/>
        </w:rPr>
        <w:t>，適性發展</w:t>
      </w:r>
    </w:p>
    <w:p w14:paraId="49636854" w14:textId="77777777" w:rsidR="00BC76B6" w:rsidRPr="007E3999" w:rsidRDefault="00BC76B6" w:rsidP="00BC76B6">
      <w:pPr>
        <w:pStyle w:val="af5"/>
        <w:widowControl/>
        <w:numPr>
          <w:ilvl w:val="0"/>
          <w:numId w:val="16"/>
        </w:numPr>
        <w:snapToGrid/>
        <w:spacing w:beforeLines="20" w:before="72" w:line="276" w:lineRule="auto"/>
        <w:ind w:left="952" w:firstLineChars="0" w:hanging="462"/>
        <w:jc w:val="both"/>
        <w:rPr>
          <w:sz w:val="24"/>
        </w:rPr>
      </w:pPr>
      <w:r w:rsidRPr="007E3999">
        <w:rPr>
          <w:rFonts w:hint="eastAsia"/>
          <w:sz w:val="24"/>
        </w:rPr>
        <w:t>可避免</w:t>
      </w:r>
      <w:r w:rsidRPr="007E3999">
        <w:rPr>
          <w:sz w:val="24"/>
        </w:rPr>
        <w:t>高三班級</w:t>
      </w:r>
      <w:r w:rsidRPr="007E3999">
        <w:rPr>
          <w:rFonts w:hint="eastAsia"/>
          <w:sz w:val="24"/>
        </w:rPr>
        <w:t>不易</w:t>
      </w:r>
      <w:r w:rsidRPr="007E3999">
        <w:rPr>
          <w:sz w:val="24"/>
        </w:rPr>
        <w:t>管理</w:t>
      </w:r>
      <w:r w:rsidRPr="007E3999">
        <w:rPr>
          <w:rFonts w:hint="eastAsia"/>
          <w:sz w:val="24"/>
        </w:rPr>
        <w:t>困擾</w:t>
      </w:r>
    </w:p>
    <w:p w14:paraId="05A63D87" w14:textId="77777777" w:rsidR="00BC76B6" w:rsidRPr="007E3999" w:rsidRDefault="00BC76B6" w:rsidP="00BC76B6">
      <w:pPr>
        <w:pStyle w:val="af5"/>
        <w:widowControl/>
        <w:numPr>
          <w:ilvl w:val="0"/>
          <w:numId w:val="16"/>
        </w:numPr>
        <w:snapToGrid/>
        <w:spacing w:beforeLines="20" w:before="72" w:line="276" w:lineRule="auto"/>
        <w:ind w:left="952" w:firstLineChars="0" w:hanging="462"/>
        <w:jc w:val="both"/>
        <w:rPr>
          <w:sz w:val="24"/>
        </w:rPr>
      </w:pPr>
      <w:r w:rsidRPr="007E3999">
        <w:rPr>
          <w:rFonts w:hint="eastAsia"/>
          <w:sz w:val="24"/>
        </w:rPr>
        <w:t>給予學生有選擇性的</w:t>
      </w:r>
      <w:r w:rsidRPr="007E3999">
        <w:rPr>
          <w:sz w:val="24"/>
        </w:rPr>
        <w:t>升學機會</w:t>
      </w:r>
    </w:p>
    <w:p w14:paraId="559323CE" w14:textId="77777777" w:rsidR="00BC76B6" w:rsidRPr="007E3999" w:rsidRDefault="00BC76B6" w:rsidP="00BC76B6">
      <w:pPr>
        <w:pStyle w:val="af5"/>
        <w:widowControl/>
        <w:numPr>
          <w:ilvl w:val="0"/>
          <w:numId w:val="16"/>
        </w:numPr>
        <w:snapToGrid/>
        <w:spacing w:beforeLines="20" w:before="72" w:line="276" w:lineRule="auto"/>
        <w:ind w:left="952" w:firstLineChars="0" w:hanging="462"/>
        <w:jc w:val="both"/>
        <w:rPr>
          <w:sz w:val="24"/>
        </w:rPr>
      </w:pPr>
      <w:r w:rsidRPr="007E3999">
        <w:rPr>
          <w:rFonts w:hint="eastAsia"/>
          <w:sz w:val="24"/>
        </w:rPr>
        <w:t>大學申請入學招生作業有</w:t>
      </w:r>
      <w:r w:rsidR="00861C89" w:rsidRPr="007E3999">
        <w:rPr>
          <w:rFonts w:hint="eastAsia"/>
          <w:sz w:val="24"/>
        </w:rPr>
        <w:t>適當資料</w:t>
      </w:r>
      <w:r w:rsidRPr="007E3999">
        <w:rPr>
          <w:rFonts w:hint="eastAsia"/>
          <w:sz w:val="24"/>
        </w:rPr>
        <w:t>進行優質審查</w:t>
      </w:r>
    </w:p>
    <w:p w14:paraId="08D185C8" w14:textId="77777777" w:rsidR="00BC76B6" w:rsidRPr="007E3999" w:rsidRDefault="00BC76B6" w:rsidP="00BC76B6">
      <w:pPr>
        <w:pStyle w:val="af5"/>
        <w:widowControl/>
        <w:numPr>
          <w:ilvl w:val="0"/>
          <w:numId w:val="16"/>
        </w:numPr>
        <w:snapToGrid/>
        <w:spacing w:beforeLines="20" w:before="72" w:line="276" w:lineRule="auto"/>
        <w:ind w:left="952" w:firstLineChars="0" w:hanging="462"/>
        <w:jc w:val="both"/>
        <w:rPr>
          <w:sz w:val="24"/>
        </w:rPr>
      </w:pPr>
      <w:r w:rsidRPr="007E3999">
        <w:rPr>
          <w:rFonts w:hint="eastAsia"/>
          <w:sz w:val="24"/>
        </w:rPr>
        <w:t>考試辦理單位有</w:t>
      </w:r>
      <w:r w:rsidR="00861C89" w:rsidRPr="007E3999">
        <w:rPr>
          <w:rFonts w:hint="eastAsia"/>
          <w:sz w:val="24"/>
        </w:rPr>
        <w:t>適當</w:t>
      </w:r>
      <w:r w:rsidRPr="007E3999">
        <w:rPr>
          <w:rFonts w:hint="eastAsia"/>
          <w:sz w:val="24"/>
        </w:rPr>
        <w:t>時間辦理所有考試業務</w:t>
      </w:r>
    </w:p>
    <w:p w14:paraId="69060B5E" w14:textId="31A934A0" w:rsidR="00BC76B6" w:rsidRPr="006B7150" w:rsidRDefault="00182579" w:rsidP="00BC76B6">
      <w:pPr>
        <w:spacing w:beforeLines="50" w:before="180"/>
        <w:jc w:val="both"/>
        <w:rPr>
          <w:rFonts w:ascii="Times New Roman" w:eastAsia="標楷體" w:hAnsi="Times New Roman"/>
        </w:rPr>
      </w:pPr>
      <w:r w:rsidRPr="006B7150">
        <w:rPr>
          <w:rFonts w:ascii="Times New Roman" w:eastAsia="標楷體" w:hAnsi="Times New Roman" w:hint="eastAsia"/>
        </w:rPr>
        <w:t>基於</w:t>
      </w:r>
      <w:r w:rsidR="00BC76B6" w:rsidRPr="006B7150">
        <w:rPr>
          <w:rFonts w:ascii="Times New Roman" w:eastAsia="標楷體" w:hAnsi="Times New Roman" w:hint="eastAsia"/>
        </w:rPr>
        <w:t>上述各項</w:t>
      </w:r>
      <w:r w:rsidR="00860526" w:rsidRPr="006B7150">
        <w:rPr>
          <w:rFonts w:ascii="Times New Roman" w:eastAsia="標楷體" w:hAnsi="Times New Roman" w:hint="eastAsia"/>
        </w:rPr>
        <w:t>因素</w:t>
      </w:r>
      <w:r w:rsidR="00BC76B6" w:rsidRPr="006B7150">
        <w:rPr>
          <w:rFonts w:ascii="Times New Roman" w:eastAsia="標楷體" w:hAnsi="Times New Roman" w:hint="eastAsia"/>
        </w:rPr>
        <w:t>，考</w:t>
      </w:r>
      <w:r w:rsidRPr="006B7150">
        <w:rPr>
          <w:rFonts w:ascii="Times New Roman" w:eastAsia="標楷體" w:hAnsi="Times New Roman" w:hint="eastAsia"/>
        </w:rPr>
        <w:t>招</w:t>
      </w:r>
      <w:r w:rsidR="00BC76B6" w:rsidRPr="006B7150">
        <w:rPr>
          <w:rFonts w:ascii="Times New Roman" w:eastAsia="標楷體" w:hAnsi="Times New Roman" w:hint="eastAsia"/>
        </w:rPr>
        <w:t>時程安排</w:t>
      </w:r>
      <w:r w:rsidR="00860526" w:rsidRPr="006B7150">
        <w:rPr>
          <w:rFonts w:ascii="Times New Roman" w:eastAsia="標楷體" w:hAnsi="Times New Roman" w:hint="eastAsia"/>
        </w:rPr>
        <w:t>如下</w:t>
      </w:r>
      <w:r w:rsidR="00D3102C" w:rsidRPr="006B7150">
        <w:rPr>
          <w:rFonts w:ascii="Times New Roman" w:eastAsia="標楷體" w:hAnsi="Times New Roman" w:hint="eastAsia"/>
        </w:rPr>
        <w:t>，高中英語聽力測驗與術科考試時間另訂</w:t>
      </w:r>
      <w:r w:rsidR="0082575F" w:rsidRPr="006B7150">
        <w:rPr>
          <w:rFonts w:ascii="新細明體" w:eastAsia="新細明體" w:hAnsi="新細明體" w:hint="eastAsia"/>
        </w:rPr>
        <w:t>：</w:t>
      </w:r>
    </w:p>
    <w:p w14:paraId="27EEFA74" w14:textId="77777777" w:rsidR="00860526" w:rsidRPr="007E3999" w:rsidRDefault="00860526" w:rsidP="00BC76B6">
      <w:pPr>
        <w:spacing w:beforeLines="50" w:before="180"/>
        <w:jc w:val="both"/>
        <w:rPr>
          <w:rFonts w:ascii="Times New Roman" w:eastAsia="標楷體" w:hAnsi="Times New Roman"/>
        </w:rPr>
      </w:pPr>
    </w:p>
    <w:p w14:paraId="160AFDCC" w14:textId="77EA2280" w:rsidR="00B64A24" w:rsidRPr="007E3999" w:rsidRDefault="00D3102C" w:rsidP="00805614">
      <w:pPr>
        <w:widowControl/>
        <w:spacing w:beforeLines="50" w:before="180" w:line="276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C3A8507" wp14:editId="49C89FA0">
                <wp:simplePos x="0" y="0"/>
                <wp:positionH relativeFrom="column">
                  <wp:posOffset>-184150</wp:posOffset>
                </wp:positionH>
                <wp:positionV relativeFrom="paragraph">
                  <wp:posOffset>166370</wp:posOffset>
                </wp:positionV>
                <wp:extent cx="6334760" cy="1927224"/>
                <wp:effectExtent l="0" t="0" r="8890" b="16510"/>
                <wp:wrapNone/>
                <wp:docPr id="67" name="群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760" cy="1927224"/>
                          <a:chOff x="0" y="0"/>
                          <a:chExt cx="6334760" cy="1927224"/>
                        </a:xfrm>
                      </wpg:grpSpPr>
                      <wpg:grpSp>
                        <wpg:cNvPr id="65" name="群組 65"/>
                        <wpg:cNvGrpSpPr/>
                        <wpg:grpSpPr>
                          <a:xfrm>
                            <a:off x="0" y="0"/>
                            <a:ext cx="982980" cy="1925231"/>
                            <a:chOff x="0" y="0"/>
                            <a:chExt cx="982980" cy="1925231"/>
                          </a:xfrm>
                        </wpg:grpSpPr>
                        <wps:wsp>
                          <wps:cNvPr id="15" name="五邊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2980" cy="1163320"/>
                            </a:xfrm>
                            <a:prstGeom prst="homePlate">
                              <a:avLst>
                                <a:gd name="adj" fmla="val 31552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4565BCAA" w14:textId="4762BBA0" w:rsidR="00ED1722" w:rsidRPr="006B7150" w:rsidRDefault="00ED1722" w:rsidP="00D3102C">
                                <w:pPr>
                                  <w:pStyle w:val="Web"/>
                                  <w:spacing w:line="420" w:lineRule="exact"/>
                                  <w:jc w:val="center"/>
                                  <w:textAlignment w:val="center"/>
                                  <w:rPr>
                                    <w:rFonts w:ascii="微軟正黑體" w:eastAsia="微軟正黑體" w:hAnsi="微軟正黑體" w:cstheme="minorBidi"/>
                                    <w:b/>
                                    <w:bCs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6B7150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kern w:val="24"/>
                                    <w:sz w:val="26"/>
                                    <w:szCs w:val="26"/>
                                  </w:rPr>
                                  <w:t>高三上</w:t>
                                </w:r>
                              </w:p>
                              <w:p w14:paraId="050022E8" w14:textId="6376E375" w:rsidR="00ED1722" w:rsidRPr="007D5C10" w:rsidRDefault="00ED1722" w:rsidP="00D3102C">
                                <w:pPr>
                                  <w:pStyle w:val="Web"/>
                                  <w:spacing w:line="420" w:lineRule="exact"/>
                                  <w:jc w:val="center"/>
                                  <w:textAlignment w:val="center"/>
                                  <w:rPr>
                                    <w:rFonts w:ascii="微軟正黑體" w:eastAsia="微軟正黑體" w:hAnsi="微軟正黑體" w:cstheme="minorBidi"/>
                                    <w:b/>
                                    <w:bCs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7D5C10">
                                  <w:rPr>
                                    <w:rFonts w:ascii="微軟正黑體" w:eastAsia="微軟正黑體" w:hAnsi="微軟正黑體" w:cstheme="minorBidi"/>
                                    <w:b/>
                                    <w:bCs/>
                                    <w:kern w:val="24"/>
                                    <w:sz w:val="26"/>
                                    <w:szCs w:val="26"/>
                                  </w:rPr>
                                  <w:t>1</w:t>
                                </w:r>
                                <w:r w:rsidRPr="007D5C10">
                                  <w:rPr>
                                    <w:rFonts w:ascii="微軟正黑體" w:eastAsia="微軟正黑體" w:hAnsi="微軟正黑體" w:cstheme="minorBidi" w:hint="eastAsia"/>
                                    <w:b/>
                                    <w:bCs/>
                                    <w:kern w:val="24"/>
                                    <w:sz w:val="26"/>
                                    <w:szCs w:val="26"/>
                                  </w:rPr>
                                  <w:t>月底</w:t>
                                </w:r>
                                <w:r w:rsidRPr="007D5C10">
                                  <w:rPr>
                                    <w:rFonts w:ascii="微軟正黑體" w:eastAsia="微軟正黑體" w:hAnsi="微軟正黑體" w:cstheme="minorBidi"/>
                                    <w:b/>
                                    <w:bCs/>
                                    <w:kern w:val="24"/>
                                    <w:sz w:val="26"/>
                                    <w:szCs w:val="26"/>
                                  </w:rPr>
                                  <w:t>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33500"/>
                              <a:ext cx="862521" cy="5917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9A9784" w14:textId="375CF37B" w:rsidR="00ED1722" w:rsidRPr="006B7150" w:rsidRDefault="00ED1722" w:rsidP="00D3102C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6B7150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特殊選才</w:t>
                                </w:r>
                              </w:p>
                              <w:p w14:paraId="11B37BE5" w14:textId="77777777" w:rsidR="00ED1722" w:rsidRPr="00E30314" w:rsidRDefault="00ED1722" w:rsidP="00D3102C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color w:val="00B050"/>
                                    <w:sz w:val="26"/>
                                    <w:szCs w:val="26"/>
                                  </w:rPr>
                                </w:pPr>
                                <w:r w:rsidRPr="006B7150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招生作業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" name="群組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34760" cy="1927224"/>
                            <a:chOff x="-4741" y="258"/>
                            <a:chExt cx="76904" cy="17620"/>
                          </a:xfrm>
                        </wpg:grpSpPr>
                        <wpg:grpSp>
                          <wpg:cNvPr id="3" name="群組 8"/>
                          <wpg:cNvGrpSpPr>
                            <a:grpSpLocks/>
                          </wpg:cNvGrpSpPr>
                          <wpg:grpSpPr bwMode="auto">
                            <a:xfrm>
                              <a:off x="7143" y="258"/>
                              <a:ext cx="65020" cy="10712"/>
                              <a:chOff x="5801" y="157"/>
                              <a:chExt cx="52810" cy="6522"/>
                            </a:xfrm>
                          </wpg:grpSpPr>
                          <wps:wsp>
                            <wps:cNvPr id="4" name="五邊形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08" y="157"/>
                                <a:ext cx="10314" cy="6468"/>
                              </a:xfrm>
                              <a:prstGeom prst="homePlate">
                                <a:avLst>
                                  <a:gd name="adj" fmla="val 39127"/>
                                </a:avLst>
                              </a:prstGeom>
                              <a:solidFill>
                                <a:srgbClr val="FFE5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DAFCF" w14:textId="77777777" w:rsidR="00ED1722" w:rsidRPr="00E30314" w:rsidRDefault="00ED1722" w:rsidP="00BC76B6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高三下</w:t>
                                  </w:r>
                                </w:p>
                                <w:p w14:paraId="783E8AB0" w14:textId="02675E1D" w:rsidR="00ED1722" w:rsidRPr="006B7150" w:rsidRDefault="00ED1722" w:rsidP="00BC76B6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B7150"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6B7150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kern w:val="24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五邊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1" y="202"/>
                                <a:ext cx="10073" cy="6477"/>
                              </a:xfrm>
                              <a:prstGeom prst="homePlate">
                                <a:avLst>
                                  <a:gd name="adj" fmla="val 31552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18ED4" w14:textId="77777777" w:rsidR="00ED1722" w:rsidRPr="00E30314" w:rsidRDefault="00ED1722" w:rsidP="00BC76B6">
                                  <w:pPr>
                                    <w:pStyle w:val="Web"/>
                                    <w:spacing w:line="420" w:lineRule="exact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高三寒假</w:t>
                                  </w:r>
                                </w:p>
                                <w:p w14:paraId="3548DF27" w14:textId="77777777" w:rsidR="00ED1722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1月底</w:t>
                                  </w:r>
                                </w:p>
                                <w:p w14:paraId="2BD13861" w14:textId="47A5A4AC" w:rsidR="00ED1722" w:rsidRPr="00E30314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2月初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五邊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22" y="157"/>
                                <a:ext cx="11614" cy="6469"/>
                              </a:xfrm>
                              <a:prstGeom prst="homePlate">
                                <a:avLst>
                                  <a:gd name="adj" fmla="val 28493"/>
                                </a:avLst>
                              </a:prstGeom>
                              <a:solidFill>
                                <a:srgbClr val="FFD4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6F2CB0" w14:textId="77777777" w:rsidR="00ED1722" w:rsidRPr="00E30314" w:rsidRDefault="00ED1722" w:rsidP="00B64A24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高三課程</w:t>
                                  </w:r>
                                </w:p>
                                <w:p w14:paraId="12121569" w14:textId="77777777" w:rsidR="00ED1722" w:rsidRPr="00E30314" w:rsidRDefault="00ED1722" w:rsidP="00B64A24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結束後</w:t>
                                  </w:r>
                                </w:p>
                                <w:p w14:paraId="5E15E42A" w14:textId="77777777" w:rsidR="00ED1722" w:rsidRPr="006E34D2" w:rsidRDefault="00ED1722" w:rsidP="002546AC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6E34D2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月初</w:t>
                                  </w:r>
                                </w:p>
                                <w:p w14:paraId="5ACC1CD5" w14:textId="701AA251" w:rsidR="00ED1722" w:rsidRPr="00E30314" w:rsidRDefault="00ED1722" w:rsidP="00B64A24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~6月</w:t>
                                  </w:r>
                                  <w:r w:rsidRPr="006E34D2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五邊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086" y="210"/>
                                <a:ext cx="10525" cy="6466"/>
                              </a:xfrm>
                              <a:prstGeom prst="homePlate">
                                <a:avLst>
                                  <a:gd name="adj" fmla="val 40034"/>
                                </a:avLst>
                              </a:prstGeom>
                              <a:solidFill>
                                <a:srgbClr val="EA6B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B9DC8F" w14:textId="77777777" w:rsidR="00ED1722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高三</w:t>
                                  </w:r>
                                </w:p>
                                <w:p w14:paraId="00C968E5" w14:textId="684F2673" w:rsidR="00ED1722" w:rsidRPr="00E30314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畢業後</w:t>
                                  </w:r>
                                </w:p>
                                <w:p w14:paraId="49C9D7C2" w14:textId="3F82F513" w:rsidR="00ED1722" w:rsidRPr="00E30314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 w:rsidRPr="00E30314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7~8月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五邊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36" y="211"/>
                                <a:ext cx="10450" cy="6468"/>
                              </a:xfrm>
                              <a:prstGeom prst="homePlate">
                                <a:avLst>
                                  <a:gd name="adj" fmla="val 38546"/>
                                </a:avLst>
                              </a:prstGeom>
                              <a:solidFill>
                                <a:srgbClr val="F2A16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79B7C" w14:textId="77777777" w:rsidR="00ED1722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6E34D2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高三</w:t>
                                  </w:r>
                                </w:p>
                                <w:p w14:paraId="0CAAC16C" w14:textId="678486A9" w:rsidR="00ED1722" w:rsidRPr="006E34D2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6E34D2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畢業後</w:t>
                                  </w:r>
                                </w:p>
                                <w:p w14:paraId="0DCAFD2A" w14:textId="622EFE73" w:rsidR="00ED1722" w:rsidRPr="006E34D2" w:rsidRDefault="00ED1722" w:rsidP="006E34D2">
                                  <w:pPr>
                                    <w:pStyle w:val="Web"/>
                                    <w:spacing w:line="420" w:lineRule="exact"/>
                                    <w:jc w:val="center"/>
                                    <w:textAlignment w:val="center"/>
                                    <w:rPr>
                                      <w:rFonts w:ascii="微軟正黑體" w:eastAsia="微軟正黑體" w:hAnsi="微軟正黑體" w:cstheme="minorBidi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6E34D2">
                                    <w:rPr>
                                      <w:rFonts w:ascii="微軟正黑體" w:eastAsia="微軟正黑體" w:hAnsi="微軟正黑體" w:cstheme="minorBidi" w:hint="eastAsia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kern w:val="24"/>
                                      <w:sz w:val="26"/>
                                      <w:szCs w:val="26"/>
                                    </w:rPr>
                                    <w:t>7月初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64" y="12411"/>
                              <a:ext cx="11589" cy="5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70A07E" w14:textId="2B117132" w:rsidR="00ED1722" w:rsidRPr="00E30314" w:rsidRDefault="00ED1722" w:rsidP="00B64A24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 w:rsidRPr="00E30314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申請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入學</w:t>
                                </w:r>
                              </w:p>
                              <w:p w14:paraId="0DC9C344" w14:textId="77777777" w:rsidR="00ED1722" w:rsidRPr="00E30314" w:rsidRDefault="00ED1722" w:rsidP="00B64A24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E30314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招生作業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5" y="12164"/>
                              <a:ext cx="11472" cy="53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7E7BFA" w14:textId="77777777" w:rsidR="00ED1722" w:rsidRDefault="00ED1722" w:rsidP="00B64A24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</w:pPr>
                                <w:r w:rsidRPr="00E30314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分發入學</w:t>
                                </w:r>
                              </w:p>
                              <w:p w14:paraId="1C3375AE" w14:textId="7366EFFF" w:rsidR="00ED1722" w:rsidRPr="00E30314" w:rsidRDefault="00ED1722" w:rsidP="00B64A24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E30314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招生作業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文字方塊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79" y="12462"/>
                              <a:ext cx="8997" cy="5057"/>
                            </a:xfrm>
                            <a:prstGeom prst="rect">
                              <a:avLst/>
                            </a:prstGeom>
                            <a:solidFill>
                              <a:srgbClr val="93E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6B59F4" w14:textId="57243F35" w:rsidR="00ED1722" w:rsidRPr="00245CD6" w:rsidRDefault="00ED1722" w:rsidP="00245CD6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28"/>
                                    <w:szCs w:val="72"/>
                                  </w:rPr>
                                </w:pPr>
                                <w:r w:rsidRPr="00245CD6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sz w:val="28"/>
                                    <w:szCs w:val="72"/>
                                  </w:rPr>
                                  <w:t>分科</w:t>
                                </w:r>
                                <w:r w:rsidRPr="00245CD6"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color w:val="000000"/>
                                    <w:sz w:val="28"/>
                                    <w:szCs w:val="72"/>
                                  </w:rPr>
                                  <w:br/>
                                </w:r>
                                <w:r w:rsidRPr="00245CD6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sz w:val="28"/>
                                    <w:szCs w:val="72"/>
                                  </w:rPr>
                                  <w:t>測驗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矩形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0" y="12707"/>
                              <a:ext cx="8511" cy="511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7D81E" w14:textId="2021CFA5" w:rsidR="00ED1722" w:rsidRPr="00245CD6" w:rsidRDefault="00ED1722" w:rsidP="00245CD6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44"/>
                                    <w:szCs w:val="56"/>
                                  </w:rPr>
                                </w:pPr>
                                <w:r w:rsidRPr="00245CD6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56"/>
                                  </w:rPr>
                                  <w:t>學測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直線接點 29"/>
                          <wps:cNvCnPr/>
                          <wps:spPr bwMode="auto">
                            <a:xfrm>
                              <a:off x="-4741" y="11578"/>
                              <a:ext cx="7598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2" y="12468"/>
                              <a:ext cx="10471" cy="5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F741B9" w14:textId="76C11E0F" w:rsidR="00ED1722" w:rsidRPr="006B7150" w:rsidRDefault="00ED1722" w:rsidP="00962949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6B7150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繁星推薦</w:t>
                                </w:r>
                              </w:p>
                              <w:p w14:paraId="6A7325A1" w14:textId="69A11FC9" w:rsidR="00ED1722" w:rsidRPr="006B7150" w:rsidRDefault="00ED1722" w:rsidP="00962949">
                                <w:pPr>
                                  <w:pStyle w:val="Web"/>
                                  <w:kinsoku w:val="0"/>
                                  <w:overflowPunct w:val="0"/>
                                  <w:snapToGrid w:val="0"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6B7150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招生作業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A8507" id="群組 67" o:spid="_x0000_s1080" style="position:absolute;margin-left:-14.5pt;margin-top:13.1pt;width:498.8pt;height:151.75pt;z-index:251803648;mso-height-relative:margin" coordsize="63347,1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">
                <v:group id="群組 65" o:spid="_x0000_s1081" style="position:absolute;width:9829;height:19252" coordsize="9829,1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" o:spid="_x0000_s1082" type="#_x0000_t15" style="position:absolute;width:9829;height:1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" adj="14785" fillcolor="#d6e3bc [1302]" stroked="f">
                    <v:textbox>
                      <w:txbxContent>
                        <w:p w14:paraId="4565BCAA" w14:textId="4762BBA0" w:rsidR="00ED1722" w:rsidRPr="006B7150" w:rsidRDefault="00ED1722" w:rsidP="00D3102C">
                          <w:pPr>
                            <w:pStyle w:val="Web"/>
                            <w:spacing w:line="420" w:lineRule="exact"/>
                            <w:jc w:val="center"/>
                            <w:textAlignment w:val="center"/>
                            <w:rPr>
                              <w:rFonts w:ascii="微軟正黑體" w:eastAsia="微軟正黑體" w:hAnsi="微軟正黑體" w:cstheme="minorBidi"/>
                              <w:b/>
                              <w:bCs/>
                              <w:kern w:val="24"/>
                              <w:sz w:val="26"/>
                              <w:szCs w:val="26"/>
                            </w:rPr>
                          </w:pPr>
                          <w:r w:rsidRPr="006B7150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kern w:val="24"/>
                              <w:sz w:val="26"/>
                              <w:szCs w:val="26"/>
                            </w:rPr>
                            <w:t>高三上</w:t>
                          </w:r>
                        </w:p>
                        <w:p w14:paraId="050022E8" w14:textId="6376E375" w:rsidR="00ED1722" w:rsidRPr="007D5C10" w:rsidRDefault="00ED1722" w:rsidP="00D3102C">
                          <w:pPr>
                            <w:pStyle w:val="Web"/>
                            <w:spacing w:line="420" w:lineRule="exact"/>
                            <w:jc w:val="center"/>
                            <w:textAlignment w:val="center"/>
                            <w:rPr>
                              <w:rFonts w:ascii="微軟正黑體" w:eastAsia="微軟正黑體" w:hAnsi="微軟正黑體" w:cstheme="minorBidi"/>
                              <w:b/>
                              <w:bCs/>
                              <w:kern w:val="24"/>
                              <w:sz w:val="26"/>
                              <w:szCs w:val="26"/>
                            </w:rPr>
                          </w:pPr>
                          <w:r w:rsidRPr="007D5C10">
                            <w:rPr>
                              <w:rFonts w:ascii="微軟正黑體" w:eastAsia="微軟正黑體" w:hAnsi="微軟正黑體" w:cstheme="minorBidi"/>
                              <w:b/>
                              <w:bCs/>
                              <w:kern w:val="24"/>
                              <w:sz w:val="26"/>
                              <w:szCs w:val="26"/>
                            </w:rPr>
                            <w:t>1</w:t>
                          </w:r>
                          <w:r w:rsidRPr="007D5C10">
                            <w:rPr>
                              <w:rFonts w:ascii="微軟正黑體" w:eastAsia="微軟正黑體" w:hAnsi="微軟正黑體" w:cstheme="minorBidi" w:hint="eastAsia"/>
                              <w:b/>
                              <w:bCs/>
                              <w:kern w:val="24"/>
                              <w:sz w:val="26"/>
                              <w:szCs w:val="26"/>
                            </w:rPr>
                            <w:t>月底</w:t>
                          </w:r>
                          <w:r w:rsidRPr="007D5C10">
                            <w:rPr>
                              <w:rFonts w:ascii="微軟正黑體" w:eastAsia="微軟正黑體" w:hAnsi="微軟正黑體" w:cstheme="minorBidi"/>
                              <w:b/>
                              <w:bCs/>
                              <w:kern w:val="24"/>
                              <w:sz w:val="26"/>
                              <w:szCs w:val="26"/>
                            </w:rPr>
                            <w:t>前</w:t>
                          </w:r>
                        </w:p>
                      </w:txbxContent>
                    </v:textbox>
                  </v:shape>
                  <v:shape id="文字方塊 11" o:spid="_x0000_s1083" type="#_x0000_t202" style="position:absolute;top:13335;width:8625;height:5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" filled="f">
                    <v:textbox>
                      <w:txbxContent>
                        <w:p w14:paraId="3C9A9784" w14:textId="375CF37B" w:rsidR="00ED1722" w:rsidRPr="006B7150" w:rsidRDefault="00ED1722" w:rsidP="00D3102C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6B7150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特殊選才</w:t>
                          </w:r>
                        </w:p>
                        <w:p w14:paraId="11B37BE5" w14:textId="77777777" w:rsidR="00ED1722" w:rsidRPr="00E30314" w:rsidRDefault="00ED1722" w:rsidP="00D3102C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b/>
                              <w:bCs/>
                              <w:color w:val="00B050"/>
                              <w:sz w:val="26"/>
                              <w:szCs w:val="26"/>
                            </w:rPr>
                          </w:pPr>
                          <w:r w:rsidRPr="006B7150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招生作業</w:t>
                          </w:r>
                        </w:p>
                      </w:txbxContent>
                    </v:textbox>
                  </v:shape>
                </v:group>
                <v:group id="群組 6" o:spid="_x0000_s1084" style="position:absolute;width:63347;height:19272" coordorigin="-4741,258" coordsize="76904,1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群組 8" o:spid="_x0000_s1085" style="position:absolute;left:7143;top:258;width:65020;height:10712" coordorigin="5801,157" coordsize="52810,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五邊形 2" o:spid="_x0000_s1086" type="#_x0000_t15" style="position:absolute;left:15708;top:157;width:10314;height:6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" adj="16300" fillcolor="#ffe593" stroked="f" strokeweight=".5pt">
                      <v:textbox>
                        <w:txbxContent>
                          <w:p w14:paraId="4EADAFCF" w14:textId="77777777" w:rsidR="00ED1722" w:rsidRPr="00E30314" w:rsidRDefault="00ED1722" w:rsidP="00BC76B6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高三下</w:t>
                            </w:r>
                          </w:p>
                          <w:p w14:paraId="783E8AB0" w14:textId="02675E1D" w:rsidR="00ED1722" w:rsidRPr="006B7150" w:rsidRDefault="00ED1722" w:rsidP="00BC76B6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B7150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4</w:t>
                            </w:r>
                            <w:r w:rsidRPr="006B715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  <v:shape id="五邊形 3" o:spid="_x0000_s1087" type="#_x0000_t15" style="position:absolute;left:5801;top:202;width:10073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" adj="17218" fillcolor="#c2d69b [1942]" stroked="f" strokeweight=".5pt">
                      <v:textbox>
                        <w:txbxContent>
                          <w:p w14:paraId="59018ED4" w14:textId="77777777" w:rsidR="00ED1722" w:rsidRPr="00E30314" w:rsidRDefault="00ED1722" w:rsidP="00BC76B6">
                            <w:pPr>
                              <w:pStyle w:val="Web"/>
                              <w:spacing w:line="420" w:lineRule="exact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高三寒假</w:t>
                            </w:r>
                          </w:p>
                          <w:p w14:paraId="3548DF27" w14:textId="77777777" w:rsidR="00ED1722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1月底</w:t>
                            </w:r>
                          </w:p>
                          <w:p w14:paraId="2BD13861" w14:textId="47A5A4AC" w:rsidR="00ED1722" w:rsidRPr="00E30314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2月初</w:t>
                            </w:r>
                          </w:p>
                        </w:txbxContent>
                      </v:textbox>
                    </v:shape>
                    <v:shape id="五邊形 4" o:spid="_x0000_s1088" type="#_x0000_t15" style="position:absolute;left:26022;top:157;width:11614;height:6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" adj="18172" fillcolor="#ffd44b" stroked="f" strokeweight=".5pt">
                      <v:textbox>
                        <w:txbxContent>
                          <w:p w14:paraId="266F2CB0" w14:textId="77777777" w:rsidR="00ED1722" w:rsidRPr="00E30314" w:rsidRDefault="00ED1722" w:rsidP="00B64A24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高三課程</w:t>
                            </w:r>
                          </w:p>
                          <w:p w14:paraId="12121569" w14:textId="77777777" w:rsidR="00ED1722" w:rsidRPr="00E30314" w:rsidRDefault="00ED1722" w:rsidP="00B64A24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結束後</w:t>
                            </w:r>
                          </w:p>
                          <w:p w14:paraId="5E15E42A" w14:textId="77777777" w:rsidR="00ED1722" w:rsidRPr="006E34D2" w:rsidRDefault="00ED1722" w:rsidP="002546AC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</w:t>
                            </w:r>
                            <w:r w:rsidRPr="006E34D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月初</w:t>
                            </w:r>
                          </w:p>
                          <w:p w14:paraId="5ACC1CD5" w14:textId="701AA251" w:rsidR="00ED1722" w:rsidRPr="00E30314" w:rsidRDefault="00ED1722" w:rsidP="00B64A24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~6月</w:t>
                            </w:r>
                            <w:r w:rsidRPr="006E34D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初</w:t>
                            </w:r>
                          </w:p>
                        </w:txbxContent>
                      </v:textbox>
                    </v:shape>
                    <v:shape id="五邊形 5" o:spid="_x0000_s1089" type="#_x0000_t15" style="position:absolute;left:48086;top:210;width:10525;height:6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" adj="16288" fillcolor="#ea6b14" stroked="f" strokeweight=".5pt">
                      <v:textbox>
                        <w:txbxContent>
                          <w:p w14:paraId="0FB9DC8F" w14:textId="77777777" w:rsidR="00ED1722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高三</w:t>
                            </w:r>
                          </w:p>
                          <w:p w14:paraId="00C968E5" w14:textId="684F2673" w:rsidR="00ED1722" w:rsidRPr="00E30314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畢業後</w:t>
                            </w:r>
                          </w:p>
                          <w:p w14:paraId="49C9D7C2" w14:textId="3F82F513" w:rsidR="00ED1722" w:rsidRPr="00E30314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E30314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7~8月</w:t>
                            </w:r>
                          </w:p>
                        </w:txbxContent>
                      </v:textbox>
                    </v:shape>
                    <v:shape id="五邊形 6" o:spid="_x0000_s1090" type="#_x0000_t15" style="position:absolute;left:37636;top:211;width:10450;height:6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" adj="16447" fillcolor="#f2a16a" stroked="f" strokeweight=".5pt">
                      <v:textbox>
                        <w:txbxContent>
                          <w:p w14:paraId="01279B7C" w14:textId="77777777" w:rsidR="00ED1722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E34D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高三</w:t>
                            </w:r>
                          </w:p>
                          <w:p w14:paraId="0CAAC16C" w14:textId="678486A9" w:rsidR="00ED1722" w:rsidRPr="006E34D2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E34D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畢業後</w:t>
                            </w:r>
                          </w:p>
                          <w:p w14:paraId="0DCAFD2A" w14:textId="622EFE73" w:rsidR="00ED1722" w:rsidRPr="006E34D2" w:rsidRDefault="00ED1722" w:rsidP="006E34D2">
                            <w:pPr>
                              <w:pStyle w:val="Web"/>
                              <w:spacing w:line="420" w:lineRule="exact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E34D2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26"/>
                                <w:szCs w:val="26"/>
                              </w:rPr>
                              <w:t>7月初</w:t>
                            </w:r>
                          </w:p>
                        </w:txbxContent>
                      </v:textbox>
                    </v:shape>
                  </v:group>
                  <v:shape id="文字方塊 11" o:spid="_x0000_s1091" type="#_x0000_t202" style="position:absolute;left:32264;top:12411;width:11589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" filled="f">
                    <v:textbox>
                      <w:txbxContent>
                        <w:p w14:paraId="3A70A07E" w14:textId="2B117132" w:rsidR="00ED1722" w:rsidRPr="00E30314" w:rsidRDefault="00ED1722" w:rsidP="00B64A24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  <w:r w:rsidRPr="00E30314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申請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入學</w:t>
                          </w:r>
                        </w:p>
                        <w:p w14:paraId="0DC9C344" w14:textId="77777777" w:rsidR="00ED1722" w:rsidRPr="00E30314" w:rsidRDefault="00ED1722" w:rsidP="00B64A24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E30314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招生作業</w:t>
                          </w:r>
                        </w:p>
                      </w:txbxContent>
                    </v:textbox>
                  </v:shape>
                  <v:shape id="文字方塊 11" o:spid="_x0000_s1092" type="#_x0000_t202" style="position:absolute;left:58975;top:12164;width:11472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" filled="f">
                    <v:textbox>
                      <w:txbxContent>
                        <w:p w14:paraId="347E7BFA" w14:textId="77777777" w:rsidR="00ED1722" w:rsidRDefault="00ED1722" w:rsidP="00B64A24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  <w:r w:rsidRPr="00E30314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分發入學</w:t>
                          </w:r>
                        </w:p>
                        <w:p w14:paraId="1C3375AE" w14:textId="7366EFFF" w:rsidR="00ED1722" w:rsidRPr="00E30314" w:rsidRDefault="00ED1722" w:rsidP="00B64A24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E30314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招生作業</w:t>
                          </w:r>
                        </w:p>
                      </w:txbxContent>
                    </v:textbox>
                  </v:shape>
                  <v:shape id="文字方塊 8" o:spid="_x0000_s1093" type="#_x0000_t202" style="position:absolute;left:47779;top:12462;width:8997;height:5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" fillcolor="#93e3ff" stroked="f">
                    <v:textbox>
                      <w:txbxContent>
                        <w:p w14:paraId="296B59F4" w14:textId="57243F35" w:rsidR="00ED1722" w:rsidRPr="00245CD6" w:rsidRDefault="00ED1722" w:rsidP="00245CD6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28"/>
                              <w:szCs w:val="72"/>
                            </w:rPr>
                          </w:pPr>
                          <w:r w:rsidRPr="00245CD6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sz w:val="28"/>
                              <w:szCs w:val="72"/>
                            </w:rPr>
                            <w:t>分科</w:t>
                          </w:r>
                          <w:r w:rsidRPr="00245CD6">
                            <w:rPr>
                              <w:rFonts w:ascii="標楷體" w:eastAsia="標楷體" w:hAnsi="標楷體"/>
                              <w:b/>
                              <w:bCs/>
                              <w:color w:val="000000"/>
                              <w:sz w:val="28"/>
                              <w:szCs w:val="72"/>
                            </w:rPr>
                            <w:br/>
                          </w:r>
                          <w:r w:rsidRPr="00245CD6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sz w:val="28"/>
                              <w:szCs w:val="72"/>
                            </w:rPr>
                            <w:t>測驗</w:t>
                          </w:r>
                        </w:p>
                      </w:txbxContent>
                    </v:textbox>
                  </v:shape>
                  <v:rect id="矩形 25" o:spid="_x0000_s1094" style="position:absolute;left:7840;top:12707;width:8511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" fillcolor="#ffc000" strokecolor="#ffc000" strokeweight="1pt">
                    <v:textbox>
                      <w:txbxContent>
                        <w:p w14:paraId="7A37D81E" w14:textId="2021CFA5" w:rsidR="00ED1722" w:rsidRPr="00245CD6" w:rsidRDefault="00ED1722" w:rsidP="00245CD6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44"/>
                              <w:szCs w:val="56"/>
                            </w:rPr>
                          </w:pPr>
                          <w:r w:rsidRPr="00245CD6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56"/>
                            </w:rPr>
                            <w:t>學測</w:t>
                          </w:r>
                        </w:p>
                      </w:txbxContent>
                    </v:textbox>
                  </v:rect>
                  <v:line id="直線接點 29" o:spid="_x0000_s1095" style="position:absolute;visibility:visible;mso-wrap-style:square" from="-4741,11578" to="71246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eNwAAAANsAAAAPAAAAZHJzL2Rvd25yZXYueG1sRE/bagIx&#10;EH0v+A9hhL5pooU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PZmHjcAAAADbAAAADwAAAAAA&#10;AAAAAAAAAAAHAgAAZHJzL2Rvd25yZXYueG1sUEsFBgAAAAADAAMAtwAAAPQCAAAAAA==&#10;" strokeweight="1pt">
                    <v:stroke joinstyle="miter"/>
                  </v:line>
                  <v:shape id="文字方塊 11" o:spid="_x0000_s1096" type="#_x0000_t202" style="position:absolute;left:19082;top:12468;width:10471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" filled="f">
                    <v:textbox>
                      <w:txbxContent>
                        <w:p w14:paraId="35F741B9" w14:textId="76C11E0F" w:rsidR="00ED1722" w:rsidRPr="006B7150" w:rsidRDefault="00ED1722" w:rsidP="00962949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6B7150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繁星推薦</w:t>
                          </w:r>
                        </w:p>
                        <w:p w14:paraId="6A7325A1" w14:textId="69A11FC9" w:rsidR="00ED1722" w:rsidRPr="006B7150" w:rsidRDefault="00ED1722" w:rsidP="00962949">
                          <w:pPr>
                            <w:pStyle w:val="Web"/>
                            <w:kinsoku w:val="0"/>
                            <w:overflowPunct w:val="0"/>
                            <w:snapToGrid w:val="0"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6B7150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26"/>
                              <w:szCs w:val="26"/>
                            </w:rPr>
                            <w:t>招生作業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EB743CA" w14:textId="6A86C596" w:rsidR="00BC76B6" w:rsidRPr="007E3999" w:rsidRDefault="00BC76B6" w:rsidP="00805614">
      <w:pPr>
        <w:widowControl/>
        <w:spacing w:beforeLines="50" w:before="180" w:line="276" w:lineRule="auto"/>
        <w:rPr>
          <w:noProof/>
        </w:rPr>
      </w:pPr>
    </w:p>
    <w:p w14:paraId="17B07D91" w14:textId="6ADFA71F" w:rsidR="00BC76B6" w:rsidRPr="007E3999" w:rsidRDefault="00BC76B6" w:rsidP="00805614">
      <w:pPr>
        <w:widowControl/>
        <w:spacing w:beforeLines="50" w:before="180" w:line="276" w:lineRule="auto"/>
        <w:rPr>
          <w:rFonts w:ascii="標楷體" w:eastAsia="標楷體" w:hAnsi="標楷體" w:cs="Times New Roman"/>
          <w:b/>
          <w:sz w:val="28"/>
          <w:szCs w:val="26"/>
        </w:rPr>
      </w:pPr>
    </w:p>
    <w:p w14:paraId="68CDEDB4" w14:textId="7900471F" w:rsidR="00B64A24" w:rsidRPr="007E3999" w:rsidRDefault="00B64A24" w:rsidP="00805614">
      <w:pPr>
        <w:widowControl/>
        <w:spacing w:beforeLines="50" w:before="180" w:line="276" w:lineRule="auto"/>
        <w:rPr>
          <w:rFonts w:ascii="標楷體" w:eastAsia="標楷體" w:hAnsi="標楷體" w:cs="Times New Roman"/>
          <w:b/>
          <w:sz w:val="28"/>
          <w:szCs w:val="26"/>
        </w:rPr>
      </w:pPr>
    </w:p>
    <w:p w14:paraId="3F24FDEA" w14:textId="581BB355" w:rsidR="00BC76B6" w:rsidRDefault="00BC76B6" w:rsidP="00805614">
      <w:pPr>
        <w:widowControl/>
        <w:spacing w:beforeLines="50" w:before="180" w:line="276" w:lineRule="auto"/>
        <w:rPr>
          <w:rFonts w:ascii="標楷體" w:eastAsia="標楷體" w:hAnsi="標楷體" w:cs="Times New Roman"/>
          <w:b/>
          <w:sz w:val="28"/>
          <w:szCs w:val="26"/>
        </w:rPr>
      </w:pPr>
    </w:p>
    <w:p w14:paraId="7815B2F6" w14:textId="77777777" w:rsidR="002260F2" w:rsidRDefault="002260F2" w:rsidP="00805614">
      <w:pPr>
        <w:widowControl/>
        <w:spacing w:beforeLines="50" w:before="180" w:line="276" w:lineRule="auto"/>
        <w:rPr>
          <w:rFonts w:ascii="標楷體" w:eastAsia="標楷體" w:hAnsi="標楷體" w:cs="Times New Roman"/>
          <w:b/>
          <w:sz w:val="28"/>
          <w:szCs w:val="26"/>
        </w:rPr>
      </w:pPr>
    </w:p>
    <w:p w14:paraId="1651ADAC" w14:textId="77777777" w:rsidR="00EA5B8E" w:rsidRPr="007E3999" w:rsidRDefault="00EA5B8E" w:rsidP="00805614">
      <w:pPr>
        <w:widowControl/>
        <w:spacing w:beforeLines="50" w:before="180" w:line="276" w:lineRule="auto"/>
        <w:rPr>
          <w:rFonts w:ascii="標楷體" w:eastAsia="標楷體" w:hAnsi="標楷體" w:cs="Times New Roman"/>
          <w:b/>
          <w:sz w:val="28"/>
          <w:szCs w:val="26"/>
        </w:rPr>
      </w:pPr>
    </w:p>
    <w:tbl>
      <w:tblPr>
        <w:tblpPr w:leftFromText="180" w:rightFromText="180" w:vertAnchor="text" w:horzAnchor="margin" w:tblpXSpec="center" w:tblpY="75"/>
        <w:tblW w:w="10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668"/>
        <w:gridCol w:w="2145"/>
        <w:gridCol w:w="1842"/>
        <w:gridCol w:w="1985"/>
        <w:gridCol w:w="1559"/>
        <w:gridCol w:w="1417"/>
      </w:tblGrid>
      <w:tr w:rsidR="00ED28D7" w:rsidRPr="007E3999" w14:paraId="1E1796FE" w14:textId="77777777" w:rsidTr="00ED28D7">
        <w:trPr>
          <w:trHeight w:val="6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697" w14:textId="77777777" w:rsidR="00ED28D7" w:rsidRPr="007E3999" w:rsidRDefault="00ED28D7" w:rsidP="00B64A24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7E3999">
              <w:rPr>
                <w:rFonts w:ascii="Calibri" w:eastAsia="標楷體" w:hAnsi="Calibri" w:hint="eastAsia"/>
                <w:szCs w:val="24"/>
              </w:rPr>
              <w:t>時程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E09A" w14:textId="09DA3D0B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高三寒假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8E11" w14:textId="5432B5E0" w:rsidR="00ED28D7" w:rsidRPr="00CB472C" w:rsidRDefault="00ED28D7" w:rsidP="00ED28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2C">
              <w:rPr>
                <w:rFonts w:ascii="Times New Roman" w:eastAsia="標楷體" w:hAnsi="Times New Roman" w:cs="Times New Roman" w:hint="eastAsia"/>
                <w:szCs w:val="24"/>
              </w:rPr>
              <w:t>高三下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2F3" w14:textId="27429DE1" w:rsidR="00ED28D7" w:rsidRPr="007E3999" w:rsidRDefault="00ED28D7" w:rsidP="00B64A2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高三課程</w:t>
            </w:r>
          </w:p>
          <w:p w14:paraId="3965A99F" w14:textId="77777777" w:rsidR="00ED28D7" w:rsidRPr="007E3999" w:rsidRDefault="00ED28D7" w:rsidP="00B64A2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結束後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90E55" w14:textId="77777777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高三畢業後</w:t>
            </w:r>
          </w:p>
        </w:tc>
      </w:tr>
      <w:tr w:rsidR="00ED28D7" w:rsidRPr="007E3999" w14:paraId="1CA70183" w14:textId="77777777" w:rsidTr="00ED28D7">
        <w:trPr>
          <w:trHeight w:val="615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606" w14:textId="77777777" w:rsidR="00ED28D7" w:rsidRPr="007E3999" w:rsidRDefault="00ED28D7" w:rsidP="00B64A24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E13A" w14:textId="77777777" w:rsidR="00ED28D7" w:rsidRPr="007E3999" w:rsidRDefault="00ED28D7" w:rsidP="00B64A2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月底</w:t>
            </w:r>
          </w:p>
          <w:p w14:paraId="68F2600E" w14:textId="6F9E2165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月初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11B56" w14:textId="37565C09" w:rsidR="00ED28D7" w:rsidRPr="00CB472C" w:rsidRDefault="00ED28D7" w:rsidP="00ED28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72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B472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039" w14:textId="06E9E70A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月初</w:t>
            </w:r>
            <w:r w:rsidRPr="007E3999">
              <w:rPr>
                <w:rFonts w:ascii="Times New Roman" w:eastAsia="標楷體" w:hAnsi="Times New Roman" w:cs="Times New Roman"/>
                <w:szCs w:val="24"/>
              </w:rPr>
              <w:t>~6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月初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D35" w14:textId="36CD60D8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月初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4DD34" w14:textId="5D572DF3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/>
                <w:szCs w:val="24"/>
              </w:rPr>
              <w:t>7~8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</w:tr>
      <w:tr w:rsidR="00ED28D7" w:rsidRPr="007E3999" w14:paraId="6ABD7699" w14:textId="77777777" w:rsidTr="00ED28D7">
        <w:trPr>
          <w:trHeight w:val="615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CE8A" w14:textId="77777777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作業項目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17AC" w14:textId="5E7923C1" w:rsidR="00ED28D7" w:rsidRPr="00B54950" w:rsidRDefault="00ED28D7" w:rsidP="00B64A2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 w:hint="eastAsia"/>
                <w:szCs w:val="24"/>
              </w:rPr>
              <w:t>學科能力測驗（X）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768EE8" w14:textId="72E06BBB" w:rsidR="00ED28D7" w:rsidRPr="00CB472C" w:rsidRDefault="00ED28D7" w:rsidP="00ED28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72C">
              <w:rPr>
                <w:rFonts w:ascii="標楷體" w:eastAsia="標楷體" w:hAnsi="標楷體" w:cs="Times New Roman" w:hint="eastAsia"/>
                <w:szCs w:val="24"/>
              </w:rPr>
              <w:t>繁星推薦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AFC" w14:textId="00928EA2" w:rsidR="00ED28D7" w:rsidRPr="00B54950" w:rsidRDefault="00ED28D7" w:rsidP="00B64A2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 w:hint="eastAsia"/>
                <w:szCs w:val="24"/>
              </w:rPr>
              <w:t>申請入學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35CC" w14:textId="685D863E" w:rsidR="00ED28D7" w:rsidRPr="00B54950" w:rsidRDefault="00ED28D7" w:rsidP="00B64A2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 w:hint="eastAsia"/>
                <w:szCs w:val="24"/>
              </w:rPr>
              <w:t>分科測驗（Y）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B9B30" w14:textId="77777777" w:rsidR="00ED28D7" w:rsidRPr="00B54950" w:rsidRDefault="00ED28D7" w:rsidP="00B64A24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 w:hint="eastAsia"/>
                <w:szCs w:val="24"/>
              </w:rPr>
              <w:t>分發入學</w:t>
            </w:r>
          </w:p>
        </w:tc>
      </w:tr>
      <w:tr w:rsidR="00ED28D7" w:rsidRPr="007E3999" w14:paraId="44F8B96B" w14:textId="77777777" w:rsidTr="00ED00DC">
        <w:trPr>
          <w:trHeight w:val="615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B695" w14:textId="77777777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辦理模式</w:t>
            </w:r>
          </w:p>
        </w:tc>
        <w:tc>
          <w:tcPr>
            <w:tcW w:w="894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218344B" w14:textId="0C551AA6" w:rsidR="00ED28D7" w:rsidRPr="00B54950" w:rsidRDefault="00ED28D7" w:rsidP="00B64A24">
            <w:pPr>
              <w:numPr>
                <w:ilvl w:val="0"/>
                <w:numId w:val="6"/>
              </w:numPr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 w:hint="eastAsia"/>
                <w:szCs w:val="24"/>
              </w:rPr>
              <w:t>學科能力測驗（X）於高三寒假辦理，分科測驗（Y）在高三畢業後辦理。</w:t>
            </w:r>
          </w:p>
          <w:p w14:paraId="759AE3A1" w14:textId="4B4E6F19" w:rsidR="00ED28D7" w:rsidRPr="00B54950" w:rsidRDefault="00ED28D7" w:rsidP="00B64A24">
            <w:pPr>
              <w:numPr>
                <w:ilvl w:val="0"/>
                <w:numId w:val="6"/>
              </w:numPr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 w:hint="eastAsia"/>
                <w:szCs w:val="24"/>
              </w:rPr>
              <w:t>申請入學於高三課程結束後先行辦理、先行放榜。分發入學則於分科測驗（Y）結束後進行。</w:t>
            </w:r>
          </w:p>
          <w:p w14:paraId="521BA0A4" w14:textId="1B08E5C8" w:rsidR="00ED28D7" w:rsidRPr="00B54950" w:rsidRDefault="00ED28D7" w:rsidP="00B64A24">
            <w:pPr>
              <w:numPr>
                <w:ilvl w:val="0"/>
                <w:numId w:val="6"/>
              </w:numPr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/>
                <w:szCs w:val="24"/>
              </w:rPr>
              <w:t>申請入學使用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學科能力測驗（X）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成績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作為初步篩選門檻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，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各校系可辦理第二階段甄試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，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可以審查綜合學習成果資料方式，或併同辦理指定項目方式，選出適合進入該校系的學生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，並先行放榜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8EE9C8E" w14:textId="74891A22" w:rsidR="00ED28D7" w:rsidRPr="00B54950" w:rsidRDefault="00ED28D7" w:rsidP="00B64A24">
            <w:pPr>
              <w:numPr>
                <w:ilvl w:val="0"/>
                <w:numId w:val="6"/>
              </w:numPr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B54950">
              <w:rPr>
                <w:rFonts w:ascii="標楷體" w:eastAsia="標楷體" w:hAnsi="標楷體" w:cs="Times New Roman" w:hint="eastAsia"/>
                <w:szCs w:val="24"/>
              </w:rPr>
              <w:t>分發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入學同時使用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學科能力測驗（X）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成績與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分科測驗（Y）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成績</w:t>
            </w:r>
            <w:r w:rsidRPr="00B54950">
              <w:rPr>
                <w:rFonts w:ascii="標楷體" w:eastAsia="標楷體" w:hAnsi="標楷體" w:cs="Times New Roman" w:hint="eastAsia"/>
                <w:szCs w:val="24"/>
              </w:rPr>
              <w:t>，校系自訂採計科目組合</w:t>
            </w:r>
            <w:r w:rsidRPr="00B54950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ED28D7" w:rsidRPr="007E3999" w14:paraId="32C64C80" w14:textId="77777777" w:rsidTr="00ED00DC">
        <w:trPr>
          <w:trHeight w:val="2142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22CD" w14:textId="6300EC99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3999">
              <w:rPr>
                <w:rFonts w:ascii="Times New Roman" w:eastAsia="標楷體" w:hAnsi="Times New Roman" w:cs="Times New Roman" w:hint="eastAsia"/>
              </w:rPr>
              <w:t>考量</w:t>
            </w:r>
          </w:p>
        </w:tc>
        <w:tc>
          <w:tcPr>
            <w:tcW w:w="8948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0EB9DFA7" w14:textId="768AF589" w:rsidR="00ED28D7" w:rsidRPr="007E3999" w:rsidRDefault="00ED28D7" w:rsidP="00B64A24">
            <w:pPr>
              <w:numPr>
                <w:ilvl w:val="0"/>
                <w:numId w:val="7"/>
              </w:num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整體思考：</w:t>
            </w:r>
          </w:p>
          <w:p w14:paraId="0BC5C098" w14:textId="474D78DE" w:rsidR="00ED28D7" w:rsidRPr="007E3999" w:rsidRDefault="00ED28D7" w:rsidP="00245CD6">
            <w:pPr>
              <w:spacing w:line="280" w:lineRule="atLeas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="001D7B31" w:rsidRPr="007D5C10">
              <w:rPr>
                <w:rFonts w:ascii="Times New Roman" w:eastAsia="標楷體" w:hAnsi="Times New Roman" w:hint="eastAsia"/>
                <w:kern w:val="0"/>
                <w:szCs w:val="26"/>
                <w:lang w:val="zh-TW"/>
              </w:rPr>
              <w:t xml:space="preserve"> </w:t>
            </w:r>
            <w:r w:rsidR="00644C52" w:rsidRPr="007D5C10">
              <w:rPr>
                <w:rFonts w:ascii="Times New Roman" w:eastAsia="標楷體" w:hAnsi="Times New Roman" w:hint="eastAsia"/>
                <w:kern w:val="0"/>
                <w:szCs w:val="26"/>
                <w:lang w:val="zh-TW"/>
              </w:rPr>
              <w:t>108</w:t>
            </w:r>
            <w:r w:rsidR="00644C52" w:rsidRPr="007D5C10">
              <w:rPr>
                <w:rFonts w:ascii="Times New Roman" w:eastAsia="標楷體" w:hAnsi="Times New Roman" w:hint="eastAsia"/>
                <w:kern w:val="0"/>
                <w:szCs w:val="26"/>
                <w:lang w:val="zh-TW"/>
              </w:rPr>
              <w:t>課</w:t>
            </w:r>
            <w:r w:rsidR="00644C52" w:rsidRPr="007E3999">
              <w:rPr>
                <w:rFonts w:ascii="Times New Roman" w:eastAsia="標楷體" w:hAnsi="Times New Roman" w:hint="eastAsia"/>
                <w:kern w:val="0"/>
                <w:szCs w:val="26"/>
                <w:lang w:val="zh-TW"/>
              </w:rPr>
              <w:t>綱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之精神</w:t>
            </w:r>
          </w:p>
          <w:p w14:paraId="3C7A402A" w14:textId="52DC449C" w:rsidR="00ED28D7" w:rsidRPr="007E3999" w:rsidRDefault="00ED28D7" w:rsidP="00245CD6">
            <w:pPr>
              <w:spacing w:line="280" w:lineRule="atLeas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十二年國教與高等教育之人才培育目標</w:t>
            </w:r>
          </w:p>
          <w:p w14:paraId="38FC66E5" w14:textId="6740FA33" w:rsidR="00ED28D7" w:rsidRPr="007E3999" w:rsidRDefault="00ED28D7" w:rsidP="00245CD6">
            <w:pPr>
              <w:spacing w:line="280" w:lineRule="atLeas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學生為學習主體</w:t>
            </w:r>
          </w:p>
          <w:p w14:paraId="46043EA6" w14:textId="42CB5516" w:rsidR="00ED28D7" w:rsidRPr="007E3999" w:rsidRDefault="00ED28D7" w:rsidP="00245CD6">
            <w:pPr>
              <w:spacing w:line="280" w:lineRule="atLeast"/>
              <w:ind w:left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(4)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學生素養、學力與學習歷程</w:t>
            </w:r>
          </w:p>
          <w:p w14:paraId="2BE44FE1" w14:textId="77777777" w:rsidR="00ED28D7" w:rsidRPr="007E3999" w:rsidRDefault="00ED28D7" w:rsidP="00B64A24">
            <w:pPr>
              <w:numPr>
                <w:ilvl w:val="0"/>
                <w:numId w:val="7"/>
              </w:num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操作面思考：在現制基礎上，增加大學選才彈性、改善高中教學困境</w:t>
            </w:r>
          </w:p>
          <w:p w14:paraId="70D941F4" w14:textId="77777777" w:rsidR="00ED28D7" w:rsidRPr="007E3999" w:rsidRDefault="00ED28D7" w:rsidP="00B64A24">
            <w:pPr>
              <w:numPr>
                <w:ilvl w:val="0"/>
                <w:numId w:val="7"/>
              </w:num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大數據分析：現制各管道入學生的學習表現。</w:t>
            </w:r>
          </w:p>
          <w:p w14:paraId="59C417F6" w14:textId="77777777" w:rsidR="00ED28D7" w:rsidRPr="007E3999" w:rsidRDefault="00ED28D7" w:rsidP="00B64A24">
            <w:pPr>
              <w:numPr>
                <w:ilvl w:val="0"/>
                <w:numId w:val="7"/>
              </w:num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社會期待：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回應家長的擔心，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穩健改善；</w:t>
            </w:r>
            <w:r w:rsidRPr="006B7150">
              <w:rPr>
                <w:rFonts w:ascii="Times New Roman" w:eastAsia="標楷體" w:hAnsi="Times New Roman" w:cs="Times New Roman" w:hint="eastAsia"/>
                <w:szCs w:val="24"/>
              </w:rPr>
              <w:t>減少大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幅改變考招方案的風險、社會成本與陣痛期。</w:t>
            </w:r>
          </w:p>
          <w:p w14:paraId="52D82EFA" w14:textId="77777777" w:rsidR="00ED28D7" w:rsidRPr="007E3999" w:rsidRDefault="00ED28D7" w:rsidP="00B64A24">
            <w:pPr>
              <w:numPr>
                <w:ilvl w:val="0"/>
                <w:numId w:val="7"/>
              </w:num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社會公平正義：提升弱勢學生入學機會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，抑制資料不實</w:t>
            </w: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A8F1B44" w14:textId="77777777" w:rsidR="00ED28D7" w:rsidRPr="007E3999" w:rsidRDefault="00ED28D7" w:rsidP="00B64A24">
            <w:pPr>
              <w:numPr>
                <w:ilvl w:val="0"/>
                <w:numId w:val="7"/>
              </w:num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大學招生多元自主：促進社會發展與人才多元化。</w:t>
            </w:r>
          </w:p>
          <w:p w14:paraId="6F15CF80" w14:textId="77777777" w:rsidR="00ED28D7" w:rsidRPr="007E3999" w:rsidRDefault="00ED28D7" w:rsidP="00B64A24">
            <w:pPr>
              <w:numPr>
                <w:ilvl w:val="0"/>
                <w:numId w:val="7"/>
              </w:numPr>
              <w:spacing w:line="2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 w:hint="eastAsia"/>
                <w:szCs w:val="24"/>
              </w:rPr>
              <w:t>國際共同趨勢：由標準化考試走向全人多元評量。</w:t>
            </w:r>
          </w:p>
        </w:tc>
      </w:tr>
      <w:tr w:rsidR="00ED28D7" w:rsidRPr="007E3999" w14:paraId="7E9D75E6" w14:textId="77777777" w:rsidTr="00ED00DC">
        <w:trPr>
          <w:trHeight w:val="1756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8CA9" w14:textId="77777777" w:rsidR="00ED28D7" w:rsidRPr="007E3999" w:rsidRDefault="00ED28D7" w:rsidP="00B64A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3999">
              <w:rPr>
                <w:rFonts w:ascii="Times New Roman" w:eastAsia="標楷體" w:hAnsi="Times New Roman" w:cs="Times New Roman"/>
              </w:rPr>
              <w:t>優點</w:t>
            </w:r>
          </w:p>
        </w:tc>
        <w:tc>
          <w:tcPr>
            <w:tcW w:w="894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2E1825" w14:textId="61E1D2C2" w:rsidR="00ED28D7" w:rsidRPr="00B54950" w:rsidRDefault="00ED28D7" w:rsidP="00B64A24">
            <w:pPr>
              <w:widowControl/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B54950">
              <w:rPr>
                <w:rFonts w:ascii="標楷體" w:eastAsia="標楷體" w:hAnsi="標楷體" w:cs="Times New Roman" w:hint="eastAsia"/>
              </w:rPr>
              <w:t>降低招生作業對高中教學之影響：招生作業於高三課程結束後進行，較不影響高中班級管理與學生課堂學習。</w:t>
            </w:r>
          </w:p>
          <w:p w14:paraId="22611AE3" w14:textId="77777777" w:rsidR="00ED28D7" w:rsidRPr="00B54950" w:rsidRDefault="00ED28D7" w:rsidP="00B64A24">
            <w:pPr>
              <w:widowControl/>
              <w:numPr>
                <w:ilvl w:val="0"/>
                <w:numId w:val="5"/>
              </w:numPr>
              <w:spacing w:line="280" w:lineRule="atLeast"/>
              <w:jc w:val="both"/>
              <w:rPr>
                <w:rFonts w:ascii="標楷體" w:eastAsia="標楷體" w:hAnsi="標楷體" w:cs="Times New Roman"/>
              </w:rPr>
            </w:pPr>
            <w:r w:rsidRPr="00B54950">
              <w:rPr>
                <w:rFonts w:ascii="標楷體" w:eastAsia="標楷體" w:hAnsi="標楷體" w:cs="Times New Roman" w:hint="eastAsia"/>
                <w:lang w:eastAsia="zh-HK"/>
              </w:rPr>
              <w:t>考科較現制減少，減輕</w:t>
            </w:r>
            <w:r w:rsidRPr="00B54950">
              <w:rPr>
                <w:rFonts w:ascii="標楷體" w:eastAsia="標楷體" w:hAnsi="標楷體" w:cs="Times New Roman" w:hint="eastAsia"/>
              </w:rPr>
              <w:t>考生應考壓力。</w:t>
            </w:r>
          </w:p>
          <w:p w14:paraId="025128F8" w14:textId="4ABC8695" w:rsidR="00ED28D7" w:rsidRPr="00B54950" w:rsidRDefault="00ED28D7" w:rsidP="00C718DB">
            <w:pPr>
              <w:widowControl/>
              <w:numPr>
                <w:ilvl w:val="0"/>
                <w:numId w:val="5"/>
              </w:numPr>
              <w:spacing w:line="280" w:lineRule="atLeast"/>
              <w:jc w:val="both"/>
              <w:rPr>
                <w:rFonts w:ascii="標楷體" w:eastAsia="標楷體" w:hAnsi="標楷體" w:cs="Times New Roman"/>
              </w:rPr>
            </w:pPr>
            <w:r w:rsidRPr="00B54950">
              <w:rPr>
                <w:rFonts w:ascii="標楷體" w:eastAsia="標楷體" w:hAnsi="標楷體" w:cs="Times New Roman" w:hint="eastAsia"/>
              </w:rPr>
              <w:t>高三下仍可修習各類選修課程：學生高三下不受學科能力測驗（X）考試壓力，仍可依志向與未來進路規劃選修各類課程。</w:t>
            </w:r>
          </w:p>
        </w:tc>
      </w:tr>
      <w:tr w:rsidR="00ED28D7" w:rsidRPr="007E3999" w14:paraId="2861EBE6" w14:textId="77777777" w:rsidTr="00ED00DC">
        <w:trPr>
          <w:trHeight w:val="343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0784" w14:textId="77777777" w:rsidR="00ED28D7" w:rsidRPr="00C5155E" w:rsidRDefault="00ED28D7" w:rsidP="00B64A2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155E">
              <w:rPr>
                <w:rFonts w:ascii="Times New Roman" w:eastAsia="標楷體" w:hAnsi="Times New Roman" w:cs="Times New Roman" w:hint="eastAsia"/>
              </w:rPr>
              <w:t>銜接</w:t>
            </w:r>
          </w:p>
        </w:tc>
        <w:tc>
          <w:tcPr>
            <w:tcW w:w="8948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7D4A59BF" w14:textId="0222BE6F" w:rsidR="00ED28D7" w:rsidRPr="00B54950" w:rsidRDefault="00ED28D7" w:rsidP="001D7B31">
            <w:pPr>
              <w:pStyle w:val="ad"/>
              <w:widowControl/>
              <w:spacing w:line="0" w:lineRule="atLeast"/>
              <w:ind w:leftChars="-44" w:left="0" w:hangingChars="44" w:hanging="106"/>
              <w:rPr>
                <w:rFonts w:ascii="標楷體" w:eastAsia="標楷體" w:hAnsi="標楷體" w:cs="Times New Roman"/>
                <w:color w:val="C0504D" w:themeColor="accent2"/>
              </w:rPr>
            </w:pPr>
            <w:r w:rsidRPr="00B54950">
              <w:rPr>
                <w:rFonts w:ascii="標楷體" w:eastAsia="標楷體" w:hAnsi="標楷體" w:cs="Times New Roman" w:hint="eastAsia"/>
                <w:color w:val="C0504D" w:themeColor="accent2"/>
              </w:rPr>
              <w:t xml:space="preserve"> </w:t>
            </w:r>
            <w:r w:rsidRPr="00B54950">
              <w:rPr>
                <w:rFonts w:ascii="標楷體" w:eastAsia="標楷體" w:hAnsi="標楷體" w:cs="Times New Roman" w:hint="eastAsia"/>
              </w:rPr>
              <w:t>部分作法</w:t>
            </w:r>
            <w:r w:rsidR="003F6867" w:rsidRPr="00CB472C">
              <w:rPr>
                <w:rFonts w:ascii="標楷體" w:eastAsia="標楷體" w:hAnsi="標楷體" w:cs="Times New Roman" w:hint="eastAsia"/>
              </w:rPr>
              <w:t>於</w:t>
            </w:r>
            <w:r w:rsidRPr="00B54950">
              <w:rPr>
                <w:rFonts w:ascii="標楷體" w:eastAsia="標楷體" w:hAnsi="標楷體" w:cs="Times New Roman" w:hint="eastAsia"/>
              </w:rPr>
              <w:t>107-1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B54950">
              <w:rPr>
                <w:rFonts w:ascii="標楷體" w:eastAsia="標楷體" w:hAnsi="標楷體" w:cs="Times New Roman" w:hint="eastAsia"/>
              </w:rPr>
              <w:t>年試行，漸進改良銜接11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B54950">
              <w:rPr>
                <w:rFonts w:ascii="標楷體" w:eastAsia="標楷體" w:hAnsi="標楷體" w:cs="Times New Roman" w:hint="eastAsia"/>
              </w:rPr>
              <w:t>年。</w:t>
            </w:r>
          </w:p>
        </w:tc>
      </w:tr>
    </w:tbl>
    <w:p w14:paraId="4FA3A59A" w14:textId="77777777" w:rsidR="00C718DB" w:rsidRDefault="00C718DB" w:rsidP="00C718DB">
      <w:pPr>
        <w:widowControl/>
        <w:shd w:val="clear" w:color="auto" w:fill="FFFFFF"/>
        <w:rPr>
          <w:rFonts w:ascii="新細明體" w:eastAsia="新細明體" w:hAnsi="新細明體" w:cs="Calibri"/>
          <w:kern w:val="0"/>
          <w:szCs w:val="24"/>
        </w:rPr>
      </w:pPr>
    </w:p>
    <w:p w14:paraId="66013BE3" w14:textId="77777777" w:rsidR="00E87FD0" w:rsidRDefault="00E87FD0" w:rsidP="00C718DB">
      <w:pPr>
        <w:widowControl/>
        <w:shd w:val="clear" w:color="auto" w:fill="FFFFFF"/>
        <w:rPr>
          <w:rFonts w:ascii="新細明體" w:eastAsia="新細明體" w:hAnsi="新細明體" w:cs="Calibri"/>
          <w:kern w:val="0"/>
          <w:szCs w:val="24"/>
        </w:rPr>
        <w:sectPr w:rsidR="00E87FD0" w:rsidSect="004926EF">
          <w:footerReference w:type="default" r:id="rId9"/>
          <w:pgSz w:w="11906" w:h="16838"/>
          <w:pgMar w:top="1418" w:right="1418" w:bottom="1418" w:left="1418" w:header="849" w:footer="992" w:gutter="0"/>
          <w:pgNumType w:start="0"/>
          <w:cols w:space="425"/>
          <w:titlePg/>
          <w:docGrid w:type="lines" w:linePitch="360"/>
        </w:sectPr>
      </w:pPr>
    </w:p>
    <w:p w14:paraId="0938F77B" w14:textId="611FABAB" w:rsidR="001135CB" w:rsidRPr="00F224F6" w:rsidRDefault="001135CB" w:rsidP="001135CB">
      <w:pPr>
        <w:widowControl/>
        <w:jc w:val="center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r w:rsidRPr="00F224F6">
        <w:rPr>
          <w:rFonts w:ascii="標楷體" w:eastAsia="標楷體" w:hAnsi="標楷體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C17F51" wp14:editId="3439733F">
                <wp:simplePos x="0" y="0"/>
                <wp:positionH relativeFrom="column">
                  <wp:posOffset>5513705</wp:posOffset>
                </wp:positionH>
                <wp:positionV relativeFrom="paragraph">
                  <wp:posOffset>-457835</wp:posOffset>
                </wp:positionV>
                <wp:extent cx="737118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EBF2" w14:textId="77777777" w:rsidR="00ED1722" w:rsidRPr="00AF1091" w:rsidRDefault="00ED1722" w:rsidP="001135C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10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17F51" id="文字方塊 2" o:spid="_x0000_s1097" type="#_x0000_t202" style="position:absolute;left:0;text-align:left;margin-left:434.15pt;margin-top:-36.05pt;width:58.0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" filled="f" stroked="f">
                <v:textbox style="mso-fit-shape-to-text:t">
                  <w:txbxContent>
                    <w:p w14:paraId="7AB4EBF2" w14:textId="77777777" w:rsidR="00ED1722" w:rsidRPr="00AF1091" w:rsidRDefault="00ED1722" w:rsidP="001135C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109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F224F6">
        <w:rPr>
          <w:rFonts w:ascii="標楷體" w:eastAsia="標楷體" w:hAnsi="標楷體" w:cs="Times New Roman"/>
          <w:b/>
          <w:kern w:val="0"/>
          <w:sz w:val="28"/>
          <w:szCs w:val="28"/>
        </w:rPr>
        <w:t>普通型高級中等學校</w:t>
      </w:r>
      <w:r w:rsidRPr="00F224F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各學習領域部定加深加廣選修課程</w:t>
      </w:r>
    </w:p>
    <w:p w14:paraId="603F2565" w14:textId="18ACDEC3" w:rsidR="00515EAD" w:rsidRPr="00515EAD" w:rsidRDefault="00E018D6" w:rsidP="00515EAD">
      <w:pPr>
        <w:spacing w:beforeLines="50" w:before="180" w:line="276" w:lineRule="auto"/>
        <w:ind w:firstLineChars="200" w:firstLine="480"/>
        <w:rPr>
          <w:rFonts w:ascii="標楷體" w:eastAsia="標楷體" w:hAnsi="標楷體" w:cs="Times New Roman"/>
          <w:szCs w:val="26"/>
        </w:rPr>
      </w:pPr>
      <w:r w:rsidRPr="007D5C10">
        <w:rPr>
          <w:rFonts w:ascii="標楷體" w:eastAsia="標楷體" w:hAnsi="標楷體" w:cs="Times New Roman" w:hint="eastAsia"/>
          <w:szCs w:val="26"/>
        </w:rPr>
        <w:t>教育部</w:t>
      </w:r>
      <w:r w:rsidR="001135CB" w:rsidRPr="007D5C10">
        <w:rPr>
          <w:rFonts w:ascii="標楷體" w:eastAsia="標楷體" w:hAnsi="標楷體" w:cs="Times New Roman"/>
          <w:szCs w:val="26"/>
        </w:rPr>
        <w:t>所公布之各領域部定課程必修學分數與加深加廣選修科目請參見</w:t>
      </w:r>
      <w:r w:rsidR="00FC1573" w:rsidRPr="007D5C10">
        <w:rPr>
          <w:rFonts w:ascii="標楷體" w:eastAsia="標楷體" w:hAnsi="標楷體" w:cs="Times New Roman" w:hint="eastAsia"/>
          <w:szCs w:val="26"/>
        </w:rPr>
        <w:t>附</w:t>
      </w:r>
      <w:r w:rsidR="001135CB" w:rsidRPr="007D5C10">
        <w:rPr>
          <w:rFonts w:ascii="標楷體" w:eastAsia="標楷體" w:hAnsi="標楷體" w:cs="Times New Roman"/>
          <w:szCs w:val="26"/>
        </w:rPr>
        <w:t>表</w:t>
      </w:r>
      <w:r w:rsidR="001135CB" w:rsidRPr="007D5C10">
        <w:rPr>
          <w:rFonts w:ascii="標楷體" w:eastAsia="標楷體" w:hAnsi="標楷體" w:cs="Times New Roman" w:hint="eastAsia"/>
          <w:szCs w:val="26"/>
        </w:rPr>
        <w:t>。</w:t>
      </w:r>
      <w:r w:rsidR="001135CB" w:rsidRPr="007D5C10">
        <w:rPr>
          <w:rFonts w:ascii="標楷體" w:eastAsia="標楷體" w:hAnsi="標楷體" w:cs="Times New Roman"/>
          <w:szCs w:val="26"/>
        </w:rPr>
        <w:t>針對加深加廣選修課程規劃，舉例來說，國文</w:t>
      </w:r>
      <w:r w:rsidR="001135CB" w:rsidRPr="007D5C10">
        <w:rPr>
          <w:rFonts w:ascii="標楷體" w:eastAsia="標楷體" w:hAnsi="標楷體" w:cs="Times New Roman" w:hint="eastAsia"/>
          <w:szCs w:val="26"/>
        </w:rPr>
        <w:t>領域</w:t>
      </w:r>
      <w:r w:rsidR="001135CB" w:rsidRPr="007D5C10">
        <w:rPr>
          <w:rFonts w:ascii="標楷體" w:eastAsia="標楷體" w:hAnsi="標楷體" w:cs="Times New Roman"/>
          <w:szCs w:val="26"/>
        </w:rPr>
        <w:t>有「國學常識」、「語文表達與傳播應用」、「各類文學選讀」、「專題閱讀與研究」四個選修科目；英文</w:t>
      </w:r>
      <w:r w:rsidR="001135CB" w:rsidRPr="007D5C10">
        <w:rPr>
          <w:rFonts w:ascii="標楷體" w:eastAsia="標楷體" w:hAnsi="標楷體" w:cs="Times New Roman" w:hint="eastAsia"/>
          <w:szCs w:val="26"/>
        </w:rPr>
        <w:t>領域</w:t>
      </w:r>
      <w:r w:rsidR="001135CB" w:rsidRPr="007D5C10">
        <w:rPr>
          <w:rFonts w:ascii="標楷體" w:eastAsia="標楷體" w:hAnsi="標楷體" w:cs="Times New Roman"/>
          <w:szCs w:val="26"/>
        </w:rPr>
        <w:t>除了英語文的科目「英語聽講」、、「英文閱讀與寫作」、</w:t>
      </w:r>
      <w:r w:rsidR="00681B64" w:rsidRPr="007D5C10">
        <w:rPr>
          <w:rFonts w:ascii="標楷體" w:eastAsia="標楷體" w:hAnsi="標楷體" w:cs="Times New Roman" w:hint="eastAsia"/>
          <w:szCs w:val="26"/>
        </w:rPr>
        <w:t>「英文作文」</w:t>
      </w:r>
      <w:r w:rsidR="001135CB" w:rsidRPr="006B7150">
        <w:rPr>
          <w:rFonts w:ascii="標楷體" w:eastAsia="標楷體" w:hAnsi="標楷體" w:cs="Times New Roman"/>
          <w:szCs w:val="26"/>
        </w:rPr>
        <w:t>外，另外也可選修第二外語</w:t>
      </w:r>
      <w:r w:rsidR="001135CB" w:rsidRPr="006B7150">
        <w:rPr>
          <w:rFonts w:ascii="標楷體" w:eastAsia="標楷體" w:hAnsi="標楷體" w:cs="Times New Roman" w:hint="eastAsia"/>
          <w:szCs w:val="26"/>
        </w:rPr>
        <w:t>；</w:t>
      </w:r>
      <w:r w:rsidR="001135CB" w:rsidRPr="006B7150">
        <w:rPr>
          <w:rFonts w:ascii="標楷體" w:eastAsia="標楷體" w:hAnsi="標楷體" w:cs="Times New Roman"/>
          <w:szCs w:val="26"/>
        </w:rPr>
        <w:t>自然科學領域的加深加廣為延伸式設計，以同一科目不同單元方式呈現</w:t>
      </w:r>
      <w:r w:rsidR="001135CB" w:rsidRPr="006B7150">
        <w:rPr>
          <w:rFonts w:ascii="標楷體" w:eastAsia="標楷體" w:hAnsi="標楷體" w:cs="Times New Roman" w:hint="eastAsia"/>
          <w:szCs w:val="26"/>
        </w:rPr>
        <w:t>；另有</w:t>
      </w:r>
      <w:r w:rsidR="00E760B4" w:rsidRPr="00CB472C">
        <w:rPr>
          <w:rFonts w:ascii="標楷體" w:eastAsia="標楷體" w:hAnsi="標楷體" w:cs="Times New Roman" w:hint="eastAsia"/>
          <w:szCs w:val="26"/>
        </w:rPr>
        <w:t>社會、</w:t>
      </w:r>
      <w:r w:rsidR="001135CB" w:rsidRPr="006B7150">
        <w:rPr>
          <w:rFonts w:ascii="標楷體" w:eastAsia="標楷體" w:hAnsi="標楷體" w:cs="Times New Roman" w:hint="eastAsia"/>
          <w:szCs w:val="26"/>
        </w:rPr>
        <w:t>藝術、科技、綜合活動與健康與體育等領域，皆規劃不同的選修課程。</w:t>
      </w:r>
    </w:p>
    <w:p w14:paraId="2AAB523F" w14:textId="10FB34A1" w:rsidR="001135CB" w:rsidRDefault="00FC1573" w:rsidP="001135CB">
      <w:pPr>
        <w:spacing w:beforeLines="50" w:before="180"/>
        <w:jc w:val="center"/>
        <w:rPr>
          <w:rFonts w:ascii="標楷體" w:eastAsia="標楷體" w:hAnsi="標楷體" w:cs="Calibri"/>
          <w:szCs w:val="21"/>
        </w:rPr>
      </w:pPr>
      <w:bookmarkStart w:id="10" w:name="_Toc470617951"/>
      <w:r>
        <w:rPr>
          <w:rFonts w:ascii="標楷體" w:eastAsia="標楷體" w:hAnsi="標楷體" w:cs="Times New Roman" w:hint="eastAsia"/>
          <w:szCs w:val="21"/>
        </w:rPr>
        <w:t>附</w:t>
      </w:r>
      <w:r w:rsidR="001135CB" w:rsidRPr="001135CB">
        <w:rPr>
          <w:rFonts w:ascii="標楷體" w:eastAsia="標楷體" w:hAnsi="標楷體" w:cs="Times New Roman" w:hint="eastAsia"/>
          <w:szCs w:val="21"/>
        </w:rPr>
        <w:t>表</w:t>
      </w:r>
      <w:r>
        <w:rPr>
          <w:rFonts w:ascii="標楷體" w:eastAsia="標楷體" w:hAnsi="標楷體" w:cs="Times New Roman" w:hint="eastAsia"/>
          <w:szCs w:val="21"/>
        </w:rPr>
        <w:t>：</w:t>
      </w:r>
      <w:r w:rsidR="001135CB" w:rsidRPr="001135CB">
        <w:rPr>
          <w:rFonts w:ascii="標楷體" w:eastAsia="標楷體" w:hAnsi="標楷體" w:cs="Calibri" w:hint="eastAsia"/>
          <w:szCs w:val="21"/>
        </w:rPr>
        <w:t>十二年國教普通高中各領域課程部定</w:t>
      </w:r>
      <w:r w:rsidR="0066766A">
        <w:rPr>
          <w:rFonts w:ascii="標楷體" w:eastAsia="標楷體" w:hAnsi="標楷體" w:cs="Calibri" w:hint="eastAsia"/>
          <w:szCs w:val="21"/>
        </w:rPr>
        <w:t>「</w:t>
      </w:r>
      <w:r w:rsidR="001135CB" w:rsidRPr="001135CB">
        <w:rPr>
          <w:rFonts w:ascii="標楷體" w:eastAsia="標楷體" w:hAnsi="標楷體" w:cs="Calibri" w:hint="eastAsia"/>
          <w:szCs w:val="21"/>
        </w:rPr>
        <w:t>必修</w:t>
      </w:r>
      <w:r w:rsidR="00E760B4">
        <w:rPr>
          <w:rFonts w:ascii="標楷體" w:eastAsia="標楷體" w:hAnsi="標楷體" w:cs="Calibri" w:hint="eastAsia"/>
          <w:szCs w:val="21"/>
        </w:rPr>
        <w:t>」及「加深加廣選修」</w:t>
      </w:r>
      <w:r w:rsidR="001135CB" w:rsidRPr="001135CB">
        <w:rPr>
          <w:rFonts w:ascii="標楷體" w:eastAsia="標楷體" w:hAnsi="標楷體" w:cs="Calibri"/>
          <w:szCs w:val="21"/>
        </w:rPr>
        <w:t>課程</w:t>
      </w:r>
      <w:bookmarkEnd w:id="10"/>
      <w:r w:rsidR="00E760B4">
        <w:rPr>
          <w:rFonts w:ascii="標楷體" w:eastAsia="標楷體" w:hAnsi="標楷體" w:cs="Calibri" w:hint="eastAsia"/>
          <w:szCs w:val="21"/>
        </w:rPr>
        <w:t>一覽表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48"/>
        <w:gridCol w:w="1749"/>
        <w:gridCol w:w="619"/>
        <w:gridCol w:w="644"/>
        <w:gridCol w:w="1229"/>
        <w:gridCol w:w="11"/>
        <w:gridCol w:w="556"/>
        <w:gridCol w:w="11"/>
        <w:gridCol w:w="145"/>
        <w:gridCol w:w="283"/>
        <w:gridCol w:w="2398"/>
        <w:gridCol w:w="987"/>
        <w:gridCol w:w="9"/>
      </w:tblGrid>
      <w:tr w:rsidR="00C00006" w:rsidRPr="009712A0" w14:paraId="19D2900B" w14:textId="77777777" w:rsidTr="00515EAD">
        <w:trPr>
          <w:gridAfter w:val="1"/>
          <w:wAfter w:w="9" w:type="dxa"/>
          <w:trHeight w:val="315"/>
          <w:tblHeader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D891B4" w14:textId="77777777" w:rsidR="00C00006" w:rsidRPr="009712A0" w:rsidRDefault="00C00006" w:rsidP="00ED00DC">
            <w:pPr>
              <w:tabs>
                <w:tab w:val="center" w:pos="393"/>
              </w:tabs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領域</w:t>
            </w:r>
          </w:p>
        </w:tc>
        <w:tc>
          <w:tcPr>
            <w:tcW w:w="3860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A797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部定必修</w:t>
            </w:r>
          </w:p>
        </w:tc>
        <w:tc>
          <w:tcPr>
            <w:tcW w:w="5620" w:type="dxa"/>
            <w:gridSpan w:val="8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374B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部定</w:t>
            </w:r>
            <w:r w:rsidRPr="009712A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加深加廣選修</w:t>
            </w:r>
          </w:p>
        </w:tc>
      </w:tr>
      <w:tr w:rsidR="00C00006" w:rsidRPr="009712A0" w14:paraId="52C0E9AF" w14:textId="77777777" w:rsidTr="00515EAD">
        <w:trPr>
          <w:gridAfter w:val="1"/>
          <w:wAfter w:w="9" w:type="dxa"/>
          <w:trHeight w:val="390"/>
          <w:tblHeader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CA281" w14:textId="77777777" w:rsidR="00C00006" w:rsidRPr="009712A0" w:rsidRDefault="00C00006" w:rsidP="00ED00DC">
            <w:pPr>
              <w:tabs>
                <w:tab w:val="center" w:pos="393"/>
              </w:tabs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304A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科目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67A0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學分</w:t>
            </w:r>
          </w:p>
        </w:tc>
        <w:tc>
          <w:tcPr>
            <w:tcW w:w="122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F01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可規劃</w:t>
            </w:r>
          </w:p>
          <w:p w14:paraId="41EC1C3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總學分數</w:t>
            </w:r>
          </w:p>
        </w:tc>
        <w:tc>
          <w:tcPr>
            <w:tcW w:w="340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479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課程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B809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學分</w:t>
            </w:r>
          </w:p>
        </w:tc>
      </w:tr>
      <w:tr w:rsidR="00C00006" w:rsidRPr="009712A0" w14:paraId="4C74FD9E" w14:textId="77777777" w:rsidTr="00515EAD">
        <w:trPr>
          <w:gridAfter w:val="1"/>
          <w:wAfter w:w="9" w:type="dxa"/>
          <w:trHeight w:val="383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D1CDB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國文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CCE77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國文（18）</w:t>
            </w:r>
          </w:p>
          <w:p w14:paraId="43D8130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含文化教材（2）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F9F4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6D700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8學分</w:t>
            </w:r>
          </w:p>
          <w:p w14:paraId="7F6FC09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應</w:t>
            </w: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至少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修習</w:t>
            </w: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4學分</w:t>
            </w:r>
          </w:p>
        </w:tc>
        <w:tc>
          <w:tcPr>
            <w:tcW w:w="3404" w:type="dxa"/>
            <w:gridSpan w:val="6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3B567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國學常識</w:t>
            </w:r>
          </w:p>
        </w:tc>
        <w:tc>
          <w:tcPr>
            <w:tcW w:w="98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0DA5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7EB06736" w14:textId="77777777" w:rsidTr="00515EAD">
        <w:trPr>
          <w:gridAfter w:val="1"/>
          <w:wAfter w:w="9" w:type="dxa"/>
          <w:trHeight w:val="389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32713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216" w:type="dxa"/>
            <w:gridSpan w:val="3"/>
            <w:vMerge/>
            <w:shd w:val="clear" w:color="auto" w:fill="auto"/>
            <w:vAlign w:val="center"/>
          </w:tcPr>
          <w:p w14:paraId="0D2E042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62165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00276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F56B4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語文表達與傳播應用</w:t>
            </w:r>
          </w:p>
        </w:tc>
        <w:tc>
          <w:tcPr>
            <w:tcW w:w="98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20F4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5D6913B9" w14:textId="77777777" w:rsidTr="00515EAD">
        <w:trPr>
          <w:gridAfter w:val="1"/>
          <w:wAfter w:w="9" w:type="dxa"/>
          <w:trHeight w:val="36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7475B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216" w:type="dxa"/>
            <w:gridSpan w:val="3"/>
            <w:vMerge/>
            <w:shd w:val="clear" w:color="auto" w:fill="auto"/>
            <w:vAlign w:val="center"/>
          </w:tcPr>
          <w:p w14:paraId="1ED47A9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6FEAE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93063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62609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各類文學選讀</w:t>
            </w:r>
          </w:p>
        </w:tc>
        <w:tc>
          <w:tcPr>
            <w:tcW w:w="98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F8CC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079C21D0" w14:textId="77777777" w:rsidTr="00515EAD">
        <w:trPr>
          <w:gridAfter w:val="1"/>
          <w:wAfter w:w="9" w:type="dxa"/>
          <w:trHeight w:val="366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26811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216" w:type="dxa"/>
            <w:gridSpan w:val="3"/>
            <w:vMerge/>
            <w:shd w:val="clear" w:color="auto" w:fill="auto"/>
            <w:vAlign w:val="center"/>
          </w:tcPr>
          <w:p w14:paraId="173323E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F41E0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3070E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67DB2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專題閱讀與研究</w:t>
            </w:r>
          </w:p>
        </w:tc>
        <w:tc>
          <w:tcPr>
            <w:tcW w:w="98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0536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7C8AF679" w14:textId="77777777" w:rsidTr="00515EAD">
        <w:trPr>
          <w:gridAfter w:val="1"/>
          <w:wAfter w:w="9" w:type="dxa"/>
          <w:trHeight w:val="683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9CD0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數學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57CC572B" w14:textId="71C53756" w:rsidR="00C00006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數學</w:t>
            </w:r>
          </w:p>
          <w:p w14:paraId="5538F89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36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40B710" w14:textId="41DE4AD5" w:rsidR="00C00006" w:rsidRPr="001D7B31" w:rsidRDefault="00C00006" w:rsidP="001D7B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數學A（8）</w:t>
            </w:r>
          </w:p>
        </w:tc>
        <w:tc>
          <w:tcPr>
            <w:tcW w:w="644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BBCF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22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4D865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8學分</w:t>
            </w:r>
          </w:p>
        </w:tc>
        <w:tc>
          <w:tcPr>
            <w:tcW w:w="3404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27379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數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</w:t>
            </w: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甲</w:t>
            </w:r>
          </w:p>
        </w:tc>
        <w:tc>
          <w:tcPr>
            <w:tcW w:w="987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D0F2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</w:tr>
      <w:tr w:rsidR="00C00006" w:rsidRPr="009712A0" w14:paraId="78FA4367" w14:textId="77777777" w:rsidTr="00515EAD">
        <w:trPr>
          <w:gridAfter w:val="1"/>
          <w:wAfter w:w="9" w:type="dxa"/>
          <w:trHeight w:val="68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E7FB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7F16376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302D05" w14:textId="2B1CB15E" w:rsidR="00C00006" w:rsidRPr="00232EC1" w:rsidRDefault="00C00006" w:rsidP="001D7B31">
            <w:pPr>
              <w:jc w:val="center"/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數學B（8）</w:t>
            </w:r>
          </w:p>
        </w:tc>
        <w:tc>
          <w:tcPr>
            <w:tcW w:w="644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BFCE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62B6F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12C5C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數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學乙</w:t>
            </w:r>
          </w:p>
        </w:tc>
        <w:tc>
          <w:tcPr>
            <w:tcW w:w="98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B24A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</w:t>
            </w:r>
          </w:p>
        </w:tc>
      </w:tr>
      <w:tr w:rsidR="00C00006" w:rsidRPr="009712A0" w14:paraId="36DEEF72" w14:textId="77777777" w:rsidTr="00515EAD">
        <w:trPr>
          <w:gridAfter w:val="1"/>
          <w:wAfter w:w="9" w:type="dxa"/>
          <w:trHeight w:val="412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8C8B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英文</w:t>
            </w:r>
          </w:p>
        </w:tc>
        <w:tc>
          <w:tcPr>
            <w:tcW w:w="3216" w:type="dxa"/>
            <w:gridSpan w:val="3"/>
            <w:vMerge w:val="restart"/>
            <w:shd w:val="clear" w:color="auto" w:fill="auto"/>
            <w:vAlign w:val="center"/>
          </w:tcPr>
          <w:p w14:paraId="6A390FE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英文</w:t>
            </w:r>
          </w:p>
        </w:tc>
        <w:tc>
          <w:tcPr>
            <w:tcW w:w="64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23578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22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E1844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12學分</w:t>
            </w:r>
          </w:p>
          <w:p w14:paraId="6E9C4E0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應</w:t>
            </w: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至少修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習</w:t>
            </w: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6學分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7D6AC2F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英語文</w:t>
            </w:r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E51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英語聽講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2136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3ACBB6F5" w14:textId="77777777" w:rsidTr="00515EAD">
        <w:trPr>
          <w:gridAfter w:val="1"/>
          <w:wAfter w:w="9" w:type="dxa"/>
          <w:trHeight w:val="401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4B58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216" w:type="dxa"/>
            <w:gridSpan w:val="3"/>
            <w:vMerge/>
            <w:shd w:val="clear" w:color="auto" w:fill="auto"/>
            <w:vAlign w:val="center"/>
          </w:tcPr>
          <w:p w14:paraId="61045F4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C7BD7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BD8C6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EC0082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D8D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英文閱讀與寫作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90A4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4D7B55BD" w14:textId="77777777" w:rsidTr="00515EAD">
        <w:trPr>
          <w:gridAfter w:val="1"/>
          <w:wAfter w:w="9" w:type="dxa"/>
          <w:trHeight w:val="205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36B03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216" w:type="dxa"/>
            <w:gridSpan w:val="3"/>
            <w:vMerge/>
            <w:shd w:val="clear" w:color="auto" w:fill="auto"/>
            <w:vAlign w:val="center"/>
          </w:tcPr>
          <w:p w14:paraId="311223D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F4BE8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3D097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3FA119A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3274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英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文作文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71E1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64B5054D" w14:textId="77777777" w:rsidTr="00515EAD">
        <w:trPr>
          <w:gridAfter w:val="1"/>
          <w:wAfter w:w="9" w:type="dxa"/>
          <w:trHeight w:val="444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522A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216" w:type="dxa"/>
            <w:gridSpan w:val="3"/>
            <w:vMerge/>
            <w:shd w:val="clear" w:color="auto" w:fill="auto"/>
            <w:vAlign w:val="center"/>
          </w:tcPr>
          <w:p w14:paraId="675E54B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E44B8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32D84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A0124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第二外語</w:t>
            </w:r>
          </w:p>
        </w:tc>
        <w:tc>
          <w:tcPr>
            <w:tcW w:w="987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9281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</w:tr>
      <w:tr w:rsidR="00C00006" w:rsidRPr="009712A0" w14:paraId="4CD47869" w14:textId="77777777" w:rsidTr="00515EAD">
        <w:trPr>
          <w:gridAfter w:val="1"/>
          <w:wAfter w:w="9" w:type="dxa"/>
          <w:trHeight w:val="76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9453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自然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科</w:t>
            </w: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學領域</w:t>
            </w: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060164E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物理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7E892A3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64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26601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</w:t>
            </w:r>
          </w:p>
          <w:p w14:paraId="2E405A66" w14:textId="77777777" w:rsidR="00C00006" w:rsidRPr="009712A0" w:rsidRDefault="00C00006" w:rsidP="00ED00D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9712A0">
              <w:rPr>
                <w:rFonts w:eastAsia="標楷體"/>
                <w:color w:val="000000" w:themeColor="text1"/>
                <w:sz w:val="18"/>
                <w:szCs w:val="18"/>
              </w:rPr>
              <w:t>部定必修學分數應含三分之一跨科目之主題式探究與實作課程內容</w:t>
            </w:r>
          </w:p>
        </w:tc>
        <w:tc>
          <w:tcPr>
            <w:tcW w:w="1240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8B60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567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DC2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選修物理</w:t>
            </w: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95AD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力學一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FF84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3AF58E63" w14:textId="77777777" w:rsidTr="00515EAD">
        <w:trPr>
          <w:gridAfter w:val="1"/>
          <w:wAfter w:w="9" w:type="dxa"/>
          <w:trHeight w:val="7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C2C0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69D2319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3FC4F29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9ADC4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05DD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CCBB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0CD5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力學二與熱學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2633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36B08BCF" w14:textId="77777777" w:rsidTr="00515EAD">
        <w:trPr>
          <w:gridAfter w:val="1"/>
          <w:wAfter w:w="9" w:type="dxa"/>
          <w:trHeight w:val="7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433D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1424E08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65C72C0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F017B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A191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1C39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8C30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波動、光與聲音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EE19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1356DBB4" w14:textId="77777777" w:rsidTr="00515EAD">
        <w:trPr>
          <w:gridAfter w:val="1"/>
          <w:wAfter w:w="9" w:type="dxa"/>
          <w:trHeight w:val="7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0620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79ECD07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0D05B0E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617CB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9712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0A1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ABFE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電磁現象一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055C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6D95B82C" w14:textId="77777777" w:rsidTr="00515EAD">
        <w:trPr>
          <w:gridAfter w:val="1"/>
          <w:wAfter w:w="9" w:type="dxa"/>
          <w:trHeight w:val="7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37554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13CF107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09B8256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80081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3E14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6492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1D16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電磁現象二與量子現象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C6ED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6506DDD9" w14:textId="77777777" w:rsidTr="00515EAD">
        <w:trPr>
          <w:gridAfter w:val="1"/>
          <w:wAfter w:w="9" w:type="dxa"/>
          <w:trHeight w:val="86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7706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353052D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化學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19E80FF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B9B0E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55C6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688E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選修化學</w:t>
            </w: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EC33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物質與能量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3B86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6814B7DE" w14:textId="77777777" w:rsidTr="00515EAD">
        <w:trPr>
          <w:gridAfter w:val="1"/>
          <w:wAfter w:w="9" w:type="dxa"/>
          <w:trHeight w:val="8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9CD2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02BF827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07FE004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5C875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1219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348B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A908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物質構造與反應速率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6FC9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0D5DA57D" w14:textId="77777777" w:rsidTr="00515EAD">
        <w:trPr>
          <w:gridAfter w:val="1"/>
          <w:wAfter w:w="9" w:type="dxa"/>
          <w:trHeight w:val="8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EB46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63BB13A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1AEDD7D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7E3BB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5581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1FD5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0E44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化學反應與平衡一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21A0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B5F91BA" w14:textId="77777777" w:rsidTr="00515EAD">
        <w:trPr>
          <w:gridAfter w:val="1"/>
          <w:wAfter w:w="9" w:type="dxa"/>
          <w:trHeight w:val="8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2543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5A84ED4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3890E62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DA936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5AE7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2A8C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0BD5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化學反應與平衡二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BB80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02E66F30" w14:textId="77777777" w:rsidTr="00515EAD">
        <w:trPr>
          <w:gridAfter w:val="1"/>
          <w:wAfter w:w="9" w:type="dxa"/>
          <w:trHeight w:val="8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6545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4CBEDAF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50E3CAA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E2C2C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7697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6E3C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C734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有機化學與應用科技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F308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C0338CC" w14:textId="77777777" w:rsidTr="00515EAD">
        <w:trPr>
          <w:gridAfter w:val="1"/>
          <w:wAfter w:w="9" w:type="dxa"/>
          <w:trHeight w:val="76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442F5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1BDA2C6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生物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1BE7251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85E45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62F1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9F38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選修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生物</w:t>
            </w: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152C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細胞的構造與生理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134C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5B97D76D" w14:textId="77777777" w:rsidTr="00515EAD">
        <w:trPr>
          <w:gridAfter w:val="1"/>
          <w:wAfter w:w="9" w:type="dxa"/>
          <w:trHeight w:val="7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A6B6E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20C3E97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16DFD4B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EF641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EAAE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E574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6001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動物體的構造與功能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B4B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1346C538" w14:textId="77777777" w:rsidTr="00515EAD">
        <w:trPr>
          <w:gridAfter w:val="1"/>
          <w:wAfter w:w="9" w:type="dxa"/>
          <w:trHeight w:val="7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304F9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376AD37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183E395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2AADA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9A7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7777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DEF3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植物體的構造與功能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EB73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69CBFCB0" w14:textId="77777777" w:rsidTr="00515EAD">
        <w:trPr>
          <w:gridAfter w:val="1"/>
          <w:wAfter w:w="9" w:type="dxa"/>
          <w:trHeight w:val="46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08B6D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725AD9C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22617D5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112D9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FF22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956E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881A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遺傳、演化、生態與生物多樣性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2254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06490CA" w14:textId="77777777" w:rsidTr="00515EAD">
        <w:trPr>
          <w:gridAfter w:val="1"/>
          <w:wAfter w:w="9" w:type="dxa"/>
          <w:trHeight w:val="728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A9DDC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7CAD0B9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地科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15A21E2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2-4</w:t>
            </w: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6AD17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1ED1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23E3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選修地科</w:t>
            </w:r>
          </w:p>
        </w:tc>
        <w:tc>
          <w:tcPr>
            <w:tcW w:w="28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88A4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地球科學一</w:t>
            </w:r>
          </w:p>
        </w:tc>
        <w:tc>
          <w:tcPr>
            <w:tcW w:w="98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ECE7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4E6B69C6" w14:textId="77777777" w:rsidTr="00515EAD">
        <w:trPr>
          <w:gridAfter w:val="1"/>
          <w:wAfter w:w="9" w:type="dxa"/>
          <w:trHeight w:val="137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3672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3D5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6497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C19E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A0F4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7F8C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26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F746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hint="eastAsia"/>
                <w:color w:val="000000" w:themeColor="text1"/>
              </w:rPr>
              <w:t>地球科學二</w:t>
            </w:r>
          </w:p>
        </w:tc>
        <w:tc>
          <w:tcPr>
            <w:tcW w:w="98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1A7B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4293788B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A4C0D" w14:textId="328729C8" w:rsidR="00C00006" w:rsidRPr="007D4C6A" w:rsidRDefault="00C00006" w:rsidP="007D4C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社會領域</w:t>
            </w: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2324436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歷史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413A6E2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4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FDA8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22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0490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24學分</w:t>
            </w:r>
          </w:p>
        </w:tc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C03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族群、性別與國家的歷史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D507A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C00006" w:rsidRPr="009712A0" w14:paraId="27DCEEEE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4557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25CFC8C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2F56D25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CF143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8457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D05B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科技、環境與藝術的歷史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165D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C00006" w:rsidRPr="009712A0" w14:paraId="358279F2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6E3A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261914B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2B3C015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CA9D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DD912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54C8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探究與實作：歷史學探究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65B1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30789B29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D0FE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63A80CB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地理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40FC0B9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5479A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CC4D3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C1F3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空間資訊科技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7273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C00006" w:rsidRPr="009712A0" w14:paraId="37823D29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54B7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008DBAD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5845F8C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653A3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76379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EF11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社會環境議題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3243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C00006" w:rsidRPr="009712A0" w14:paraId="0599F5C2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1112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7EACEFE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4B7C0A6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A7953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5291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7235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探究與實作：地理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與人文社會科學研究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47AD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ED84C0B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75D0F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shd w:val="clear" w:color="auto" w:fill="auto"/>
            <w:vAlign w:val="center"/>
          </w:tcPr>
          <w:p w14:paraId="08DF7EF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公民</w:t>
            </w: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與社會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011753C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F6B98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38A35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shd w:val="clear" w:color="auto" w:fill="auto"/>
            <w:vAlign w:val="center"/>
          </w:tcPr>
          <w:p w14:paraId="01DF65F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現代社會與經濟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57D6C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C00006" w:rsidRPr="009712A0" w14:paraId="65D5A893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A1D2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426E701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21CED7E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3E9A6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B7470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shd w:val="clear" w:color="auto" w:fill="auto"/>
            <w:vAlign w:val="center"/>
          </w:tcPr>
          <w:p w14:paraId="2D2D967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民主政治與法律</w:t>
            </w:r>
          </w:p>
        </w:tc>
        <w:tc>
          <w:tcPr>
            <w:tcW w:w="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F122E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C00006" w:rsidRPr="009712A0" w14:paraId="0B22EA3F" w14:textId="77777777" w:rsidTr="00515EAD">
        <w:trPr>
          <w:gridAfter w:val="1"/>
          <w:wAfter w:w="9" w:type="dxa"/>
          <w:trHeight w:val="220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0FE5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311B5CB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01C119B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492F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7EA6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7360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探究與實作：公共議題與社會探究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0532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47BF1422" w14:textId="77777777" w:rsidTr="00515EAD">
        <w:trPr>
          <w:trHeight w:val="473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812CA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藝術領域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B0498" w14:textId="06DD0470" w:rsidR="00C00006" w:rsidRPr="009712A0" w:rsidRDefault="00C00006" w:rsidP="00515EAD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音樂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C13B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2-6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CF47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1AB69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DCB95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跨領域/科目專題實作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BE442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基本設計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A2D7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</w:t>
            </w:r>
          </w:p>
        </w:tc>
      </w:tr>
      <w:tr w:rsidR="00C00006" w:rsidRPr="009712A0" w14:paraId="6117D0E9" w14:textId="77777777" w:rsidTr="00515EAD">
        <w:trPr>
          <w:trHeight w:val="401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4376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DC56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美術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AE49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2-6</w:t>
            </w: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F095E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B2997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3" w:type="dxa"/>
            <w:gridSpan w:val="4"/>
            <w:vMerge/>
            <w:shd w:val="clear" w:color="auto" w:fill="auto"/>
            <w:vAlign w:val="center"/>
          </w:tcPr>
          <w:p w14:paraId="43B6B4C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534175B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新媒體藝術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D649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</w:tr>
      <w:tr w:rsidR="00C00006" w:rsidRPr="009712A0" w14:paraId="6E10A35F" w14:textId="77777777" w:rsidTr="00515EAD">
        <w:trPr>
          <w:trHeight w:val="401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66A5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44F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1364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FD3D3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22D3A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3" w:type="dxa"/>
            <w:gridSpan w:val="4"/>
            <w:vMerge/>
            <w:shd w:val="clear" w:color="auto" w:fill="auto"/>
            <w:vAlign w:val="center"/>
          </w:tcPr>
          <w:p w14:paraId="1E1F8C7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14:paraId="3B5D357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多媒體音樂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89D2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683938F" w14:textId="77777777" w:rsidTr="00515EAD">
        <w:trPr>
          <w:trHeight w:val="401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700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F429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藝術生活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9961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2-6</w:t>
            </w:r>
          </w:p>
        </w:tc>
        <w:tc>
          <w:tcPr>
            <w:tcW w:w="64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F829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0AD7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BD70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5A3F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表演創作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085A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5341065B" w14:textId="77777777" w:rsidTr="00515EAD">
        <w:trPr>
          <w:trHeight w:val="40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C0AA9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科技領域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D544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生活科技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7C19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AEA3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F072AF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8學分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077B4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工程設計專題製作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0315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4B3FFA81" w14:textId="77777777" w:rsidTr="00515EAD">
        <w:trPr>
          <w:trHeight w:val="42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DBCA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3E5B4C9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4F95918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FD8D9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2E8D2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E94E0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進階程式設計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36C5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1BE89AAF" w14:textId="77777777" w:rsidTr="00515EAD">
        <w:trPr>
          <w:trHeight w:val="361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A09D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87B4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資訊科技</w:t>
            </w:r>
          </w:p>
        </w:tc>
        <w:tc>
          <w:tcPr>
            <w:tcW w:w="61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E74D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4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617D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DF0A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E6AE4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領域課程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：</w:t>
            </w:r>
            <w:r w:rsidRPr="009712A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科技應用專題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9CC8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145AD18" w14:textId="77777777" w:rsidTr="00515EAD">
        <w:trPr>
          <w:trHeight w:val="551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82E92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4A37D5E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5B171E5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F30A3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DC362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15486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領域課程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：</w:t>
            </w:r>
            <w:r w:rsidRPr="009712A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機器人</w:t>
            </w:r>
            <w:r w:rsidRPr="009712A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專題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7B55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742CA34" w14:textId="77777777" w:rsidTr="00515EAD">
        <w:trPr>
          <w:trHeight w:val="852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E326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綜合活動領域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FAA1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生涯規劃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C77E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44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0294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229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BE70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6學分</w:t>
            </w:r>
          </w:p>
        </w:tc>
        <w:tc>
          <w:tcPr>
            <w:tcW w:w="340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9C7E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未來想像與生涯進路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07187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111E5D5A" w14:textId="77777777" w:rsidTr="00515EAD">
        <w:trPr>
          <w:trHeight w:val="995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E41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3015A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生命教育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7CB3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4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BB79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E5DE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A4C55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思考：智慧的啟航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33D92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38164517" w14:textId="77777777" w:rsidTr="00515EAD">
        <w:trPr>
          <w:trHeight w:val="809"/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FF14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90C3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高中家政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73DE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4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E942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719E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40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8819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創新生活與家庭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F4D52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7A951DCE" w14:textId="77777777" w:rsidTr="00515EAD">
        <w:trPr>
          <w:trHeight w:val="645"/>
          <w:jc w:val="center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55866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lastRenderedPageBreak/>
              <w:t>健康與體育領域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D211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健康與護理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2A2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4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19109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22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9EAAE8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6學分</w:t>
            </w:r>
          </w:p>
        </w:tc>
        <w:tc>
          <w:tcPr>
            <w:tcW w:w="1006" w:type="dxa"/>
            <w:gridSpan w:val="5"/>
            <w:vMerge w:val="restart"/>
            <w:shd w:val="clear" w:color="auto" w:fill="auto"/>
            <w:vAlign w:val="center"/>
          </w:tcPr>
          <w:p w14:paraId="310F3A48" w14:textId="77777777" w:rsidR="00C00006" w:rsidRPr="00C00006" w:rsidRDefault="00C00006" w:rsidP="00ED00DC">
            <w:pPr>
              <w:pStyle w:val="Defaul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C00006">
              <w:rPr>
                <w:rFonts w:ascii="標楷體" w:eastAsia="標楷體" w:hAnsi="標楷體" w:hint="eastAsia"/>
                <w:szCs w:val="23"/>
              </w:rPr>
              <w:t>健康與運動休閒（模組課程）</w:t>
            </w:r>
            <w:r w:rsidRPr="00C00006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03BB83F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安全教育與傷害防護</w:t>
            </w:r>
          </w:p>
        </w:tc>
        <w:tc>
          <w:tcPr>
            <w:tcW w:w="996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8056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26BC3E43" w14:textId="77777777" w:rsidTr="00515EAD">
        <w:trPr>
          <w:trHeight w:val="422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A567BD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8999E5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體育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</w:tcPr>
          <w:p w14:paraId="3AE1D70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033D0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48F75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06" w:type="dxa"/>
            <w:gridSpan w:val="5"/>
            <w:vMerge/>
            <w:shd w:val="clear" w:color="auto" w:fill="auto"/>
            <w:vAlign w:val="center"/>
          </w:tcPr>
          <w:p w14:paraId="52453DC9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456033E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運動與健康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4876E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9712A0" w14:paraId="0EB95C85" w14:textId="77777777" w:rsidTr="00515EAD">
        <w:trPr>
          <w:trHeight w:val="413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D45C4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vMerge/>
            <w:shd w:val="clear" w:color="auto" w:fill="auto"/>
            <w:vAlign w:val="center"/>
          </w:tcPr>
          <w:p w14:paraId="785A373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</w:tcPr>
          <w:p w14:paraId="3805DA21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8DFC07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0A82CC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06" w:type="dxa"/>
            <w:gridSpan w:val="5"/>
            <w:vMerge/>
            <w:shd w:val="clear" w:color="auto" w:fill="auto"/>
            <w:vAlign w:val="center"/>
          </w:tcPr>
          <w:p w14:paraId="73486EF3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3CD54BE0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健康與休閒生活</w:t>
            </w: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CA3EB" w14:textId="77777777" w:rsidR="00C00006" w:rsidRPr="009712A0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712A0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</w:p>
        </w:tc>
      </w:tr>
      <w:tr w:rsidR="00C00006" w:rsidRPr="002354AA" w14:paraId="1FF8FBD4" w14:textId="77777777" w:rsidTr="00515EAD">
        <w:trPr>
          <w:trHeight w:val="413"/>
          <w:jc w:val="center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1F0E3D" w14:textId="77777777" w:rsidR="00C00006" w:rsidRPr="002354AA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235A4" w14:textId="77777777" w:rsidR="00C00006" w:rsidRPr="0007617C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1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全民國防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0BB9A" w14:textId="77777777" w:rsidR="00C00006" w:rsidRPr="0007617C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1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9F9C8" w14:textId="77777777" w:rsidR="00C00006" w:rsidRPr="0007617C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17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22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04AA4" w14:textId="77777777" w:rsidR="00C00006" w:rsidRPr="002354AA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0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9C5F60" w14:textId="77777777" w:rsidR="00C00006" w:rsidRPr="002354AA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03D1FE" w14:textId="77777777" w:rsidR="00C00006" w:rsidRPr="002354AA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C01AB" w14:textId="77777777" w:rsidR="00C00006" w:rsidRPr="002354AA" w:rsidRDefault="00C00006" w:rsidP="00ED00D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3F697BAF" w14:textId="0DE785FD" w:rsidR="001135CB" w:rsidRPr="00223C60" w:rsidRDefault="001135CB" w:rsidP="001135CB">
      <w:pPr>
        <w:spacing w:line="352" w:lineRule="exact"/>
        <w:ind w:leftChars="-60" w:left="703" w:right="539" w:hangingChars="385" w:hanging="847"/>
        <w:rPr>
          <w:rFonts w:ascii="標楷體" w:eastAsia="標楷體" w:hAnsi="標楷體" w:cs="Times New Roman"/>
          <w:bCs/>
          <w:kern w:val="52"/>
          <w:sz w:val="22"/>
          <w:szCs w:val="52"/>
        </w:rPr>
      </w:pPr>
      <w:r w:rsidRPr="00223C60">
        <w:rPr>
          <w:rFonts w:ascii="標楷體" w:eastAsia="標楷體" w:hAnsi="標楷體" w:cs="Times New Roman" w:hint="eastAsia"/>
          <w:bCs/>
          <w:kern w:val="52"/>
          <w:sz w:val="22"/>
          <w:szCs w:val="52"/>
        </w:rPr>
        <w:t>資料來源：</w:t>
      </w:r>
      <w:r w:rsidRPr="00223C60">
        <w:rPr>
          <w:rFonts w:ascii="標楷體" w:eastAsia="標楷體" w:hAnsi="標楷體" w:cs="Times New Roman"/>
          <w:bCs/>
          <w:kern w:val="52"/>
          <w:sz w:val="22"/>
          <w:szCs w:val="52"/>
        </w:rPr>
        <w:t>國家教育研究院</w:t>
      </w:r>
    </w:p>
    <w:p w14:paraId="4CBAB381" w14:textId="4034CD78" w:rsidR="001135CB" w:rsidRPr="00515EAD" w:rsidRDefault="001135CB" w:rsidP="001135CB">
      <w:pPr>
        <w:spacing w:line="352" w:lineRule="exact"/>
        <w:ind w:leftChars="-60" w:left="283" w:right="-569" w:hangingChars="194" w:hanging="427"/>
        <w:rPr>
          <w:rFonts w:ascii="標楷體" w:eastAsia="標楷體" w:hAnsi="標楷體" w:cs="Times New Roman"/>
          <w:bCs/>
          <w:kern w:val="52"/>
          <w:sz w:val="22"/>
          <w:szCs w:val="52"/>
        </w:rPr>
      </w:pPr>
    </w:p>
    <w:p w14:paraId="318527EB" w14:textId="119FE923" w:rsidR="001135CB" w:rsidRPr="007E3999" w:rsidRDefault="001135CB" w:rsidP="001135CB">
      <w:pPr>
        <w:spacing w:beforeLines="100" w:before="360" w:line="276" w:lineRule="auto"/>
        <w:jc w:val="both"/>
        <w:rPr>
          <w:rFonts w:ascii="標楷體" w:eastAsia="標楷體" w:hAnsi="標楷體" w:cs="Times New Roman"/>
          <w:b/>
          <w:sz w:val="28"/>
          <w:szCs w:val="26"/>
        </w:rPr>
      </w:pPr>
      <w:r w:rsidRPr="007E3999">
        <w:rPr>
          <w:rFonts w:ascii="標楷體" w:eastAsia="標楷體" w:hAnsi="標楷體" w:cs="Times New Roman" w:hint="eastAsia"/>
          <w:szCs w:val="26"/>
        </w:rPr>
        <w:t xml:space="preserve">    </w:t>
      </w:r>
      <w:r w:rsidR="00644C52" w:rsidRPr="007D5C10">
        <w:rPr>
          <w:rFonts w:ascii="Times New Roman" w:eastAsia="標楷體" w:hAnsi="Times New Roman" w:hint="eastAsia"/>
        </w:rPr>
        <w:t>在</w:t>
      </w:r>
      <w:r w:rsidR="00644C52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108</w:t>
      </w:r>
      <w:r w:rsidR="00644C52" w:rsidRPr="007D5C10">
        <w:rPr>
          <w:rFonts w:ascii="Times New Roman" w:eastAsia="標楷體" w:hAnsi="Times New Roman" w:hint="eastAsia"/>
          <w:kern w:val="0"/>
          <w:szCs w:val="26"/>
          <w:lang w:val="zh-TW"/>
        </w:rPr>
        <w:t>課</w:t>
      </w:r>
      <w:r w:rsidR="00644C52" w:rsidRPr="007E3999">
        <w:rPr>
          <w:rFonts w:ascii="Times New Roman" w:eastAsia="標楷體" w:hAnsi="Times New Roman" w:hint="eastAsia"/>
          <w:kern w:val="0"/>
          <w:szCs w:val="26"/>
          <w:lang w:val="zh-TW"/>
        </w:rPr>
        <w:t>綱</w:t>
      </w:r>
      <w:r w:rsidRPr="007E3999">
        <w:rPr>
          <w:rFonts w:ascii="Times New Roman" w:eastAsia="標楷體" w:hAnsi="Times New Roman" w:hint="eastAsia"/>
        </w:rPr>
        <w:t>架構下，高中將可逐步打破固定的班級課表及學習範式，朝向以學生為學習中心的課程設計；而學生可以透過課程諮詢教師與輔導老師的引導建</w:t>
      </w:r>
      <w:r w:rsidRPr="006B7150">
        <w:rPr>
          <w:rFonts w:ascii="Times New Roman" w:eastAsia="標楷體" w:hAnsi="Times New Roman" w:hint="eastAsia"/>
        </w:rPr>
        <w:t>議，選擇符合未來擬升讀之大學校系招生相關的課程模組，或是與興趣結合的專業學習</w:t>
      </w:r>
      <w:r w:rsidRPr="007E3999">
        <w:rPr>
          <w:rFonts w:ascii="Times New Roman" w:eastAsia="標楷體" w:hAnsi="Times New Roman" w:hint="eastAsia"/>
        </w:rPr>
        <w:t>相關課程模組，進而培養主動學習的態度。因為每一個學生的修課與學習成效有個別化的進度，這些動態與個別化的學習歷程，若於大學選才時能獲得重視，將有助於引導學生按照自己的節奏、速度、興趣、專業持續努力。而高中也將更有動力完善規劃部定與校訂課程，發展各種課程教學模式，強化學生實作探索、思辨與專題探究的能力，發展多元評量。</w:t>
      </w:r>
    </w:p>
    <w:p w14:paraId="5C5923DB" w14:textId="77777777" w:rsidR="001135CB" w:rsidRPr="00AD3C30" w:rsidRDefault="001135CB" w:rsidP="001135CB"/>
    <w:p w14:paraId="0A807861" w14:textId="77777777" w:rsidR="00182579" w:rsidRPr="001135CB" w:rsidRDefault="00182579" w:rsidP="00C718DB">
      <w:pPr>
        <w:widowControl/>
        <w:shd w:val="clear" w:color="auto" w:fill="FFFFFF"/>
        <w:rPr>
          <w:rFonts w:ascii="新細明體" w:eastAsia="新細明體" w:hAnsi="新細明體" w:cs="Calibri"/>
          <w:kern w:val="0"/>
          <w:szCs w:val="24"/>
        </w:rPr>
      </w:pPr>
    </w:p>
    <w:sectPr w:rsidR="00182579" w:rsidRPr="001135CB" w:rsidSect="00C00006">
      <w:headerReference w:type="default" r:id="rId10"/>
      <w:footerReference w:type="default" r:id="rId11"/>
      <w:pgSz w:w="11906" w:h="16838"/>
      <w:pgMar w:top="998" w:right="991" w:bottom="1418" w:left="1276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D50F6" w14:textId="77777777" w:rsidR="00412B5E" w:rsidRDefault="00412B5E" w:rsidP="00B64A24">
      <w:r>
        <w:separator/>
      </w:r>
    </w:p>
  </w:endnote>
  <w:endnote w:type="continuationSeparator" w:id="0">
    <w:p w14:paraId="580C2D13" w14:textId="77777777" w:rsidR="00412B5E" w:rsidRDefault="00412B5E" w:rsidP="00B6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24690"/>
      <w:docPartObj>
        <w:docPartGallery w:val="Page Numbers (Bottom of Page)"/>
        <w:docPartUnique/>
      </w:docPartObj>
    </w:sdtPr>
    <w:sdtContent>
      <w:p w14:paraId="5B391736" w14:textId="43B909A8" w:rsidR="00ED1722" w:rsidRDefault="00ED17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EA" w:rsidRPr="00807EEA">
          <w:rPr>
            <w:noProof/>
            <w:lang w:val="zh-TW"/>
          </w:rPr>
          <w:t>1</w:t>
        </w:r>
        <w:r>
          <w:fldChar w:fldCharType="end"/>
        </w:r>
      </w:p>
    </w:sdtContent>
  </w:sdt>
  <w:p w14:paraId="2280FBF4" w14:textId="77777777" w:rsidR="00ED1722" w:rsidRDefault="00ED17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ED55" w14:textId="3F8FD21D" w:rsidR="00ED1722" w:rsidRPr="001135CB" w:rsidRDefault="00ED1722">
    <w:pPr>
      <w:pStyle w:val="ab"/>
      <w:jc w:val="center"/>
      <w:rPr>
        <w:rFonts w:ascii="Times New Roman" w:eastAsia="標楷體" w:hAnsi="Times New Roman" w:cs="Times New Roman"/>
      </w:rPr>
    </w:pPr>
    <w:sdt>
      <w:sdtPr>
        <w:rPr>
          <w:rFonts w:ascii="Times New Roman" w:eastAsia="標楷體" w:hAnsi="Times New Roman" w:cs="Times New Roman"/>
        </w:rPr>
        <w:id w:val="1217939655"/>
        <w:docPartObj>
          <w:docPartGallery w:val="Page Numbers (Bottom of Page)"/>
          <w:docPartUnique/>
        </w:docPartObj>
      </w:sdtPr>
      <w:sdtContent>
        <w:r w:rsidRPr="001135CB">
          <w:rPr>
            <w:rFonts w:ascii="Times New Roman" w:eastAsia="標楷體" w:hAnsi="Times New Roman" w:cs="Times New Roman"/>
          </w:rPr>
          <w:fldChar w:fldCharType="begin"/>
        </w:r>
        <w:r w:rsidRPr="001135CB">
          <w:rPr>
            <w:rFonts w:ascii="Times New Roman" w:eastAsia="標楷體" w:hAnsi="Times New Roman" w:cs="Times New Roman"/>
          </w:rPr>
          <w:instrText>PAGE   \* MERGEFORMAT</w:instrText>
        </w:r>
        <w:r w:rsidRPr="001135CB">
          <w:rPr>
            <w:rFonts w:ascii="Times New Roman" w:eastAsia="標楷體" w:hAnsi="Times New Roman" w:cs="Times New Roman"/>
          </w:rPr>
          <w:fldChar w:fldCharType="separate"/>
        </w:r>
        <w:r w:rsidR="00807EEA" w:rsidRPr="00807EEA">
          <w:rPr>
            <w:rFonts w:ascii="Times New Roman" w:eastAsia="標楷體" w:hAnsi="Times New Roman" w:cs="Times New Roman"/>
            <w:noProof/>
            <w:lang w:val="zh-TW"/>
          </w:rPr>
          <w:t>16</w:t>
        </w:r>
        <w:r w:rsidRPr="001135CB">
          <w:rPr>
            <w:rFonts w:ascii="Times New Roman" w:eastAsia="標楷體" w:hAnsi="Times New Roman" w:cs="Times New Roman"/>
          </w:rPr>
          <w:fldChar w:fldCharType="end"/>
        </w:r>
      </w:sdtContent>
    </w:sdt>
  </w:p>
  <w:p w14:paraId="7C94F843" w14:textId="77777777" w:rsidR="00ED1722" w:rsidRDefault="00ED17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DF03" w14:textId="77777777" w:rsidR="00412B5E" w:rsidRDefault="00412B5E" w:rsidP="00B64A24">
      <w:r>
        <w:separator/>
      </w:r>
    </w:p>
  </w:footnote>
  <w:footnote w:type="continuationSeparator" w:id="0">
    <w:p w14:paraId="5041F84C" w14:textId="77777777" w:rsidR="00412B5E" w:rsidRDefault="00412B5E" w:rsidP="00B6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5E6F" w14:textId="3D361041" w:rsidR="00ED1722" w:rsidRPr="00D96F45" w:rsidRDefault="00ED1722" w:rsidP="00D96F45">
    <w:pPr>
      <w:pStyle w:val="a9"/>
      <w:spacing w:line="360" w:lineRule="auto"/>
      <w:ind w:rightChars="-177" w:right="-425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40"/>
    <w:multiLevelType w:val="hybridMultilevel"/>
    <w:tmpl w:val="0C103F0E"/>
    <w:lvl w:ilvl="0" w:tplc="EFB804A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76284F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C3F21"/>
    <w:multiLevelType w:val="hybridMultilevel"/>
    <w:tmpl w:val="3ED26E42"/>
    <w:lvl w:ilvl="0" w:tplc="F4D8B5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744A4F4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B188B"/>
    <w:multiLevelType w:val="hybridMultilevel"/>
    <w:tmpl w:val="2F843088"/>
    <w:lvl w:ilvl="0" w:tplc="7444D12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64544AAE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201C56D8">
      <w:start w:val="1"/>
      <w:numFmt w:val="taiwaneseCountingThousand"/>
      <w:lvlText w:val="(%3)"/>
      <w:lvlJc w:val="left"/>
      <w:pPr>
        <w:ind w:left="480" w:hanging="480"/>
      </w:pPr>
      <w:rPr>
        <w:rFonts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37317"/>
    <w:multiLevelType w:val="hybridMultilevel"/>
    <w:tmpl w:val="33440F9A"/>
    <w:lvl w:ilvl="0" w:tplc="F4D8B5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61405"/>
    <w:multiLevelType w:val="hybridMultilevel"/>
    <w:tmpl w:val="679A1312"/>
    <w:lvl w:ilvl="0" w:tplc="A46A10F4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shd w:val="clear" w:color="auto" w:fill="auto"/>
      </w:rPr>
    </w:lvl>
    <w:lvl w:ilvl="1" w:tplc="E10C15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auto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FA15E7"/>
    <w:multiLevelType w:val="hybridMultilevel"/>
    <w:tmpl w:val="0FB4CED0"/>
    <w:lvl w:ilvl="0" w:tplc="B11AB03E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6" w15:restartNumberingAfterBreak="0">
    <w:nsid w:val="23B87CA5"/>
    <w:multiLevelType w:val="hybridMultilevel"/>
    <w:tmpl w:val="79AAD5D0"/>
    <w:lvl w:ilvl="0" w:tplc="CB0C0E5E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AC6ED5"/>
    <w:multiLevelType w:val="hybridMultilevel"/>
    <w:tmpl w:val="1B34197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728CD7F0">
      <w:start w:val="1"/>
      <w:numFmt w:val="decimal"/>
      <w:lvlText w:val="(%2)."/>
      <w:lvlJc w:val="left"/>
      <w:pPr>
        <w:ind w:left="1682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139182D"/>
    <w:multiLevelType w:val="hybridMultilevel"/>
    <w:tmpl w:val="CE02B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744A4F4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EC4FFD"/>
    <w:multiLevelType w:val="hybridMultilevel"/>
    <w:tmpl w:val="AA8AFD12"/>
    <w:lvl w:ilvl="0" w:tplc="3C64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FA0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C46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1EEA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8DA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532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B3C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5C6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246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4276653C"/>
    <w:multiLevelType w:val="hybridMultilevel"/>
    <w:tmpl w:val="0FB4CED0"/>
    <w:lvl w:ilvl="0" w:tplc="B11AB03E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1" w15:restartNumberingAfterBreak="0">
    <w:nsid w:val="46377FB4"/>
    <w:multiLevelType w:val="hybridMultilevel"/>
    <w:tmpl w:val="107CDEE8"/>
    <w:lvl w:ilvl="0" w:tplc="EFB804A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B787F0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D33B98"/>
    <w:multiLevelType w:val="hybridMultilevel"/>
    <w:tmpl w:val="9B4A0DC0"/>
    <w:lvl w:ilvl="0" w:tplc="F288E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1930E8"/>
    <w:multiLevelType w:val="hybridMultilevel"/>
    <w:tmpl w:val="37261DA0"/>
    <w:lvl w:ilvl="0" w:tplc="A8042F1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C8D0644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791B69"/>
    <w:multiLevelType w:val="hybridMultilevel"/>
    <w:tmpl w:val="C952C8BA"/>
    <w:lvl w:ilvl="0" w:tplc="3B28B5DA">
      <w:start w:val="1"/>
      <w:numFmt w:val="decimal"/>
      <w:lvlText w:val="%1."/>
      <w:lvlJc w:val="left"/>
      <w:pPr>
        <w:ind w:left="480" w:hanging="480"/>
      </w:pPr>
      <w:rPr>
        <w:rFonts w:ascii="Calibri" w:hAnsi="Times New Roman"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A31D9C"/>
    <w:multiLevelType w:val="hybridMultilevel"/>
    <w:tmpl w:val="55CCE98C"/>
    <w:lvl w:ilvl="0" w:tplc="0E2C0D88">
      <w:start w:val="1"/>
      <w:numFmt w:val="decimal"/>
      <w:lvlText w:val="(%1)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6" w15:restartNumberingAfterBreak="0">
    <w:nsid w:val="6626044A"/>
    <w:multiLevelType w:val="hybridMultilevel"/>
    <w:tmpl w:val="7C0EC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E91DBA"/>
    <w:multiLevelType w:val="hybridMultilevel"/>
    <w:tmpl w:val="494AEB9A"/>
    <w:lvl w:ilvl="0" w:tplc="05DE6D9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7D514E"/>
    <w:multiLevelType w:val="hybridMultilevel"/>
    <w:tmpl w:val="B9DA6F94"/>
    <w:lvl w:ilvl="0" w:tplc="197045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6409C5"/>
    <w:multiLevelType w:val="hybridMultilevel"/>
    <w:tmpl w:val="908CB9FE"/>
    <w:lvl w:ilvl="0" w:tplc="F6E2C42E">
      <w:start w:val="1"/>
      <w:numFmt w:val="decimal"/>
      <w:lvlText w:val="%1."/>
      <w:lvlJc w:val="left"/>
      <w:pPr>
        <w:ind w:left="47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0" w15:restartNumberingAfterBreak="0">
    <w:nsid w:val="7CC85CC7"/>
    <w:multiLevelType w:val="hybridMultilevel"/>
    <w:tmpl w:val="F38C0D0A"/>
    <w:lvl w:ilvl="0" w:tplc="98A0D0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B275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DA2D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A25D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819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5C6E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641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9A12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EAAE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8"/>
  </w:num>
  <w:num w:numId="7">
    <w:abstractNumId w:val="3"/>
  </w:num>
  <w:num w:numId="8">
    <w:abstractNumId w:val="1"/>
  </w:num>
  <w:num w:numId="9">
    <w:abstractNumId w:val="17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3"/>
    <w:rsid w:val="00001E4A"/>
    <w:rsid w:val="0000233C"/>
    <w:rsid w:val="00004BEE"/>
    <w:rsid w:val="000108B3"/>
    <w:rsid w:val="00010F0F"/>
    <w:rsid w:val="00017B1D"/>
    <w:rsid w:val="0002261E"/>
    <w:rsid w:val="00036604"/>
    <w:rsid w:val="0005364A"/>
    <w:rsid w:val="00061A71"/>
    <w:rsid w:val="0007348C"/>
    <w:rsid w:val="000742F9"/>
    <w:rsid w:val="00090ACF"/>
    <w:rsid w:val="000922F4"/>
    <w:rsid w:val="00094DE4"/>
    <w:rsid w:val="00094E91"/>
    <w:rsid w:val="000A6052"/>
    <w:rsid w:val="000B4E1F"/>
    <w:rsid w:val="000B7288"/>
    <w:rsid w:val="000C21D3"/>
    <w:rsid w:val="000C7DF2"/>
    <w:rsid w:val="000D3745"/>
    <w:rsid w:val="000E1F34"/>
    <w:rsid w:val="000E3B2E"/>
    <w:rsid w:val="000F7C87"/>
    <w:rsid w:val="00104F35"/>
    <w:rsid w:val="001135CB"/>
    <w:rsid w:val="00115C3C"/>
    <w:rsid w:val="00126B7B"/>
    <w:rsid w:val="001350B5"/>
    <w:rsid w:val="00155D09"/>
    <w:rsid w:val="001658C4"/>
    <w:rsid w:val="00181715"/>
    <w:rsid w:val="00182579"/>
    <w:rsid w:val="0018454C"/>
    <w:rsid w:val="001863BC"/>
    <w:rsid w:val="001A3E27"/>
    <w:rsid w:val="001D7B31"/>
    <w:rsid w:val="001F0305"/>
    <w:rsid w:val="001F28F5"/>
    <w:rsid w:val="001F4345"/>
    <w:rsid w:val="00210D6B"/>
    <w:rsid w:val="002176F9"/>
    <w:rsid w:val="00223C60"/>
    <w:rsid w:val="002260F2"/>
    <w:rsid w:val="00231C67"/>
    <w:rsid w:val="00232EC1"/>
    <w:rsid w:val="0023611F"/>
    <w:rsid w:val="002426A0"/>
    <w:rsid w:val="00245CD6"/>
    <w:rsid w:val="00251E36"/>
    <w:rsid w:val="002546AC"/>
    <w:rsid w:val="002749CA"/>
    <w:rsid w:val="002802D9"/>
    <w:rsid w:val="002C0F3D"/>
    <w:rsid w:val="002D5038"/>
    <w:rsid w:val="002F315B"/>
    <w:rsid w:val="002F6C2C"/>
    <w:rsid w:val="002F6E5E"/>
    <w:rsid w:val="00302838"/>
    <w:rsid w:val="00302AB0"/>
    <w:rsid w:val="00303A97"/>
    <w:rsid w:val="00303AEF"/>
    <w:rsid w:val="00322611"/>
    <w:rsid w:val="00325AF9"/>
    <w:rsid w:val="003267B7"/>
    <w:rsid w:val="003313D7"/>
    <w:rsid w:val="00347B69"/>
    <w:rsid w:val="003608EB"/>
    <w:rsid w:val="00365E9F"/>
    <w:rsid w:val="00397652"/>
    <w:rsid w:val="00397AD6"/>
    <w:rsid w:val="003A0634"/>
    <w:rsid w:val="003B1CE6"/>
    <w:rsid w:val="003E20E2"/>
    <w:rsid w:val="003E5460"/>
    <w:rsid w:val="003E6C72"/>
    <w:rsid w:val="003F57CF"/>
    <w:rsid w:val="003F6867"/>
    <w:rsid w:val="00412866"/>
    <w:rsid w:val="00412B5E"/>
    <w:rsid w:val="004134C7"/>
    <w:rsid w:val="00417034"/>
    <w:rsid w:val="0042095F"/>
    <w:rsid w:val="004610C8"/>
    <w:rsid w:val="00463D4A"/>
    <w:rsid w:val="0046485E"/>
    <w:rsid w:val="00464866"/>
    <w:rsid w:val="00465ED0"/>
    <w:rsid w:val="00466832"/>
    <w:rsid w:val="00475661"/>
    <w:rsid w:val="00481EEF"/>
    <w:rsid w:val="0048314A"/>
    <w:rsid w:val="00483BCA"/>
    <w:rsid w:val="0048660A"/>
    <w:rsid w:val="00486FCE"/>
    <w:rsid w:val="00491B2D"/>
    <w:rsid w:val="004926EF"/>
    <w:rsid w:val="004A090F"/>
    <w:rsid w:val="004B2943"/>
    <w:rsid w:val="004C1456"/>
    <w:rsid w:val="004C344B"/>
    <w:rsid w:val="004C7959"/>
    <w:rsid w:val="004D3818"/>
    <w:rsid w:val="004D38C0"/>
    <w:rsid w:val="004E1026"/>
    <w:rsid w:val="004F06B7"/>
    <w:rsid w:val="00502012"/>
    <w:rsid w:val="005065C6"/>
    <w:rsid w:val="00510880"/>
    <w:rsid w:val="00514FCE"/>
    <w:rsid w:val="00515EAD"/>
    <w:rsid w:val="0051649F"/>
    <w:rsid w:val="005270F9"/>
    <w:rsid w:val="0054757E"/>
    <w:rsid w:val="0056345C"/>
    <w:rsid w:val="00566C70"/>
    <w:rsid w:val="00572D92"/>
    <w:rsid w:val="00573C53"/>
    <w:rsid w:val="005832DF"/>
    <w:rsid w:val="00586AEE"/>
    <w:rsid w:val="005A1387"/>
    <w:rsid w:val="005B3E34"/>
    <w:rsid w:val="005B4174"/>
    <w:rsid w:val="005C3E13"/>
    <w:rsid w:val="005C41A0"/>
    <w:rsid w:val="005E28AB"/>
    <w:rsid w:val="005F14F4"/>
    <w:rsid w:val="005F2B83"/>
    <w:rsid w:val="006408AF"/>
    <w:rsid w:val="00644C52"/>
    <w:rsid w:val="006523C6"/>
    <w:rsid w:val="0065579F"/>
    <w:rsid w:val="00663AEA"/>
    <w:rsid w:val="00664680"/>
    <w:rsid w:val="0066766A"/>
    <w:rsid w:val="006701B7"/>
    <w:rsid w:val="00674C55"/>
    <w:rsid w:val="00677973"/>
    <w:rsid w:val="00681B64"/>
    <w:rsid w:val="006855B8"/>
    <w:rsid w:val="006A1339"/>
    <w:rsid w:val="006A1E75"/>
    <w:rsid w:val="006A4093"/>
    <w:rsid w:val="006A42C9"/>
    <w:rsid w:val="006B7150"/>
    <w:rsid w:val="006C5B77"/>
    <w:rsid w:val="006C7669"/>
    <w:rsid w:val="006E34D2"/>
    <w:rsid w:val="006F795B"/>
    <w:rsid w:val="00701218"/>
    <w:rsid w:val="0070296A"/>
    <w:rsid w:val="0070402E"/>
    <w:rsid w:val="00712A09"/>
    <w:rsid w:val="00716B65"/>
    <w:rsid w:val="00716DCF"/>
    <w:rsid w:val="0074323C"/>
    <w:rsid w:val="00754E5F"/>
    <w:rsid w:val="00764A88"/>
    <w:rsid w:val="00775BC4"/>
    <w:rsid w:val="00791118"/>
    <w:rsid w:val="0079463C"/>
    <w:rsid w:val="007A38D3"/>
    <w:rsid w:val="007C0F21"/>
    <w:rsid w:val="007C1510"/>
    <w:rsid w:val="007C1DE8"/>
    <w:rsid w:val="007D4830"/>
    <w:rsid w:val="007D4C6A"/>
    <w:rsid w:val="007D5C10"/>
    <w:rsid w:val="007E3999"/>
    <w:rsid w:val="007E63AA"/>
    <w:rsid w:val="007F0936"/>
    <w:rsid w:val="008011FA"/>
    <w:rsid w:val="00805614"/>
    <w:rsid w:val="00807EEA"/>
    <w:rsid w:val="00812EEB"/>
    <w:rsid w:val="0082575F"/>
    <w:rsid w:val="008369D4"/>
    <w:rsid w:val="00843073"/>
    <w:rsid w:val="008442C6"/>
    <w:rsid w:val="008453F4"/>
    <w:rsid w:val="00860526"/>
    <w:rsid w:val="00861C89"/>
    <w:rsid w:val="0086363F"/>
    <w:rsid w:val="008715CB"/>
    <w:rsid w:val="00881199"/>
    <w:rsid w:val="0088153E"/>
    <w:rsid w:val="008A6DB7"/>
    <w:rsid w:val="008B4140"/>
    <w:rsid w:val="008C11DE"/>
    <w:rsid w:val="008D155F"/>
    <w:rsid w:val="008D4C41"/>
    <w:rsid w:val="008E1B05"/>
    <w:rsid w:val="008E4838"/>
    <w:rsid w:val="008F79AC"/>
    <w:rsid w:val="00903B99"/>
    <w:rsid w:val="009069E4"/>
    <w:rsid w:val="009127C0"/>
    <w:rsid w:val="0091560F"/>
    <w:rsid w:val="009235D7"/>
    <w:rsid w:val="009256E3"/>
    <w:rsid w:val="009314B7"/>
    <w:rsid w:val="00935380"/>
    <w:rsid w:val="00962949"/>
    <w:rsid w:val="00966BAA"/>
    <w:rsid w:val="00967A7E"/>
    <w:rsid w:val="009713B5"/>
    <w:rsid w:val="00977023"/>
    <w:rsid w:val="00983DC9"/>
    <w:rsid w:val="00990D15"/>
    <w:rsid w:val="0099506C"/>
    <w:rsid w:val="009B0243"/>
    <w:rsid w:val="009B0F1F"/>
    <w:rsid w:val="009B4C03"/>
    <w:rsid w:val="009C2DD6"/>
    <w:rsid w:val="009C4C35"/>
    <w:rsid w:val="009C57AD"/>
    <w:rsid w:val="009D0F74"/>
    <w:rsid w:val="009D68D2"/>
    <w:rsid w:val="009E00C6"/>
    <w:rsid w:val="009E481D"/>
    <w:rsid w:val="009E7F13"/>
    <w:rsid w:val="00A01C44"/>
    <w:rsid w:val="00A01F48"/>
    <w:rsid w:val="00A01F55"/>
    <w:rsid w:val="00A1210E"/>
    <w:rsid w:val="00A21520"/>
    <w:rsid w:val="00A27C6F"/>
    <w:rsid w:val="00A31A62"/>
    <w:rsid w:val="00A452AE"/>
    <w:rsid w:val="00A47408"/>
    <w:rsid w:val="00A50301"/>
    <w:rsid w:val="00A5445B"/>
    <w:rsid w:val="00A65748"/>
    <w:rsid w:val="00A7514F"/>
    <w:rsid w:val="00A87F15"/>
    <w:rsid w:val="00AA0344"/>
    <w:rsid w:val="00AB590B"/>
    <w:rsid w:val="00AB6179"/>
    <w:rsid w:val="00AD1F29"/>
    <w:rsid w:val="00AD55D8"/>
    <w:rsid w:val="00AD5729"/>
    <w:rsid w:val="00B10696"/>
    <w:rsid w:val="00B12205"/>
    <w:rsid w:val="00B12F38"/>
    <w:rsid w:val="00B35513"/>
    <w:rsid w:val="00B54950"/>
    <w:rsid w:val="00B64A24"/>
    <w:rsid w:val="00B658A3"/>
    <w:rsid w:val="00B75B9F"/>
    <w:rsid w:val="00B82B99"/>
    <w:rsid w:val="00B916EC"/>
    <w:rsid w:val="00B92BDC"/>
    <w:rsid w:val="00BB02AA"/>
    <w:rsid w:val="00BB2733"/>
    <w:rsid w:val="00BC76B6"/>
    <w:rsid w:val="00BE3E9F"/>
    <w:rsid w:val="00BF3B64"/>
    <w:rsid w:val="00BF7842"/>
    <w:rsid w:val="00C00006"/>
    <w:rsid w:val="00C06523"/>
    <w:rsid w:val="00C12FAA"/>
    <w:rsid w:val="00C13CA6"/>
    <w:rsid w:val="00C15946"/>
    <w:rsid w:val="00C2114E"/>
    <w:rsid w:val="00C34BB4"/>
    <w:rsid w:val="00C34C18"/>
    <w:rsid w:val="00C37265"/>
    <w:rsid w:val="00C37C74"/>
    <w:rsid w:val="00C4406C"/>
    <w:rsid w:val="00C5155E"/>
    <w:rsid w:val="00C65CAD"/>
    <w:rsid w:val="00C66BE9"/>
    <w:rsid w:val="00C67BA9"/>
    <w:rsid w:val="00C718DB"/>
    <w:rsid w:val="00C77B69"/>
    <w:rsid w:val="00C80AC8"/>
    <w:rsid w:val="00C87EF0"/>
    <w:rsid w:val="00C902B1"/>
    <w:rsid w:val="00C926EF"/>
    <w:rsid w:val="00CB472C"/>
    <w:rsid w:val="00CD57B3"/>
    <w:rsid w:val="00CE059E"/>
    <w:rsid w:val="00CF3F7D"/>
    <w:rsid w:val="00CF4DF3"/>
    <w:rsid w:val="00CF66F0"/>
    <w:rsid w:val="00CF763F"/>
    <w:rsid w:val="00D02157"/>
    <w:rsid w:val="00D3102C"/>
    <w:rsid w:val="00D4656A"/>
    <w:rsid w:val="00D47AB5"/>
    <w:rsid w:val="00D500B6"/>
    <w:rsid w:val="00D528CD"/>
    <w:rsid w:val="00D54411"/>
    <w:rsid w:val="00D7013F"/>
    <w:rsid w:val="00D76865"/>
    <w:rsid w:val="00D800E1"/>
    <w:rsid w:val="00D96F45"/>
    <w:rsid w:val="00DA6B46"/>
    <w:rsid w:val="00DB3495"/>
    <w:rsid w:val="00DB4255"/>
    <w:rsid w:val="00DC2098"/>
    <w:rsid w:val="00DC6CD8"/>
    <w:rsid w:val="00DF24BD"/>
    <w:rsid w:val="00E018D6"/>
    <w:rsid w:val="00E122DE"/>
    <w:rsid w:val="00E16D51"/>
    <w:rsid w:val="00E30314"/>
    <w:rsid w:val="00E46D31"/>
    <w:rsid w:val="00E51A50"/>
    <w:rsid w:val="00E62102"/>
    <w:rsid w:val="00E760B4"/>
    <w:rsid w:val="00E77B1D"/>
    <w:rsid w:val="00E87FD0"/>
    <w:rsid w:val="00E90187"/>
    <w:rsid w:val="00E916CC"/>
    <w:rsid w:val="00E96705"/>
    <w:rsid w:val="00EA5B8E"/>
    <w:rsid w:val="00EB4169"/>
    <w:rsid w:val="00EB4791"/>
    <w:rsid w:val="00EC739D"/>
    <w:rsid w:val="00ED00DC"/>
    <w:rsid w:val="00ED147F"/>
    <w:rsid w:val="00ED1722"/>
    <w:rsid w:val="00ED2525"/>
    <w:rsid w:val="00ED28D7"/>
    <w:rsid w:val="00ED75C9"/>
    <w:rsid w:val="00EE71BE"/>
    <w:rsid w:val="00EF0D6A"/>
    <w:rsid w:val="00F022BB"/>
    <w:rsid w:val="00F03B7B"/>
    <w:rsid w:val="00F04F0B"/>
    <w:rsid w:val="00F06E4A"/>
    <w:rsid w:val="00F07F2E"/>
    <w:rsid w:val="00F24088"/>
    <w:rsid w:val="00F34039"/>
    <w:rsid w:val="00F37046"/>
    <w:rsid w:val="00F4223A"/>
    <w:rsid w:val="00F42C7A"/>
    <w:rsid w:val="00F504CF"/>
    <w:rsid w:val="00F5278B"/>
    <w:rsid w:val="00F54DEC"/>
    <w:rsid w:val="00F55435"/>
    <w:rsid w:val="00F57876"/>
    <w:rsid w:val="00F61092"/>
    <w:rsid w:val="00F74000"/>
    <w:rsid w:val="00F9640B"/>
    <w:rsid w:val="00F96753"/>
    <w:rsid w:val="00FB1A40"/>
    <w:rsid w:val="00FB47AE"/>
    <w:rsid w:val="00FB53CC"/>
    <w:rsid w:val="00FC1573"/>
    <w:rsid w:val="00FC4BC1"/>
    <w:rsid w:val="00FD1F2E"/>
    <w:rsid w:val="00FD45B0"/>
    <w:rsid w:val="00FD7151"/>
    <w:rsid w:val="00FE13F7"/>
    <w:rsid w:val="00FE17B0"/>
    <w:rsid w:val="00FF0E42"/>
    <w:rsid w:val="00FF173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F55EF"/>
  <w15:docId w15:val="{4EF8A63B-786F-461E-8CA8-DB59DEDD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04F0B"/>
    <w:rPr>
      <w:rFonts w:ascii="Times New Roman" w:hAnsi="Times New Roman" w:cs="Times New Roman"/>
      <w:szCs w:val="24"/>
    </w:rPr>
  </w:style>
  <w:style w:type="paragraph" w:styleId="a6">
    <w:name w:val="footnote text"/>
    <w:basedOn w:val="a"/>
    <w:link w:val="a7"/>
    <w:uiPriority w:val="99"/>
    <w:unhideWhenUsed/>
    <w:rsid w:val="00B64A24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rsid w:val="00B64A24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4A2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9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94E9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9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94E91"/>
    <w:rPr>
      <w:sz w:val="20"/>
      <w:szCs w:val="20"/>
    </w:rPr>
  </w:style>
  <w:style w:type="paragraph" w:styleId="ad">
    <w:name w:val="List Paragraph"/>
    <w:basedOn w:val="a"/>
    <w:link w:val="ae"/>
    <w:uiPriority w:val="1"/>
    <w:qFormat/>
    <w:rsid w:val="000108B3"/>
    <w:pPr>
      <w:ind w:leftChars="200" w:left="480"/>
    </w:pPr>
  </w:style>
  <w:style w:type="character" w:customStyle="1" w:styleId="ae">
    <w:name w:val="清單段落 字元"/>
    <w:basedOn w:val="a0"/>
    <w:link w:val="ad"/>
    <w:uiPriority w:val="1"/>
    <w:rsid w:val="000108B3"/>
  </w:style>
  <w:style w:type="paragraph" w:customStyle="1" w:styleId="af">
    <w:name w:val="第一節"/>
    <w:basedOn w:val="a"/>
    <w:qFormat/>
    <w:rsid w:val="000108B3"/>
    <w:pPr>
      <w:spacing w:after="120" w:line="360" w:lineRule="auto"/>
      <w:ind w:left="841" w:hanging="841"/>
      <w:jc w:val="center"/>
    </w:pPr>
    <w:rPr>
      <w:rFonts w:ascii="標楷體" w:eastAsia="標楷體" w:hAnsi="標楷體" w:cs="Times New Roman"/>
      <w:b/>
      <w:bCs/>
      <w:kern w:val="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B12F3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12F38"/>
  </w:style>
  <w:style w:type="character" w:customStyle="1" w:styleId="af2">
    <w:name w:val="註解文字 字元"/>
    <w:basedOn w:val="a0"/>
    <w:link w:val="af1"/>
    <w:uiPriority w:val="99"/>
    <w:semiHidden/>
    <w:rsid w:val="00B12F3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2F3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12F38"/>
    <w:rPr>
      <w:b/>
      <w:bCs/>
    </w:rPr>
  </w:style>
  <w:style w:type="paragraph" w:styleId="af5">
    <w:name w:val="Body Text Indent"/>
    <w:basedOn w:val="a"/>
    <w:link w:val="af6"/>
    <w:rsid w:val="00BC76B6"/>
    <w:pPr>
      <w:snapToGrid w:val="0"/>
      <w:ind w:left="848" w:hangingChars="303" w:hanging="84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6">
    <w:name w:val="本文縮排 字元"/>
    <w:basedOn w:val="a0"/>
    <w:link w:val="af5"/>
    <w:rsid w:val="00BC76B6"/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9713B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82B5-9871-46DC-B1C5-59E4F8F5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2019-02-27T09:21:00Z</cp:lastPrinted>
  <dcterms:created xsi:type="dcterms:W3CDTF">2019-05-24T07:33:00Z</dcterms:created>
  <dcterms:modified xsi:type="dcterms:W3CDTF">2019-05-24T07:33:00Z</dcterms:modified>
</cp:coreProperties>
</file>